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2D" w:rsidRPr="000465E6" w:rsidRDefault="001E772D" w:rsidP="00D331DA">
      <w:pPr>
        <w:spacing w:after="0" w:line="160" w:lineRule="exact"/>
        <w:ind w:firstLine="709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7E4FD9">
        <w:rPr>
          <w:rFonts w:ascii="Times New Roman" w:hAnsi="Times New Roman"/>
          <w:sz w:val="18"/>
          <w:szCs w:val="18"/>
        </w:rPr>
        <w:t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</w:t>
      </w:r>
      <w:proofErr w:type="gramEnd"/>
      <w:r w:rsidRPr="007E4FD9">
        <w:rPr>
          <w:rFonts w:ascii="Times New Roman" w:hAnsi="Times New Roman"/>
          <w:sz w:val="18"/>
          <w:szCs w:val="18"/>
        </w:rPr>
        <w:t xml:space="preserve">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</w:t>
      </w:r>
      <w:proofErr w:type="gramStart"/>
      <w:r w:rsidRPr="007E4FD9">
        <w:rPr>
          <w:rFonts w:ascii="Times New Roman" w:hAnsi="Times New Roman"/>
          <w:sz w:val="18"/>
          <w:szCs w:val="18"/>
        </w:rPr>
        <w:t>ознакомлен</w:t>
      </w:r>
      <w:proofErr w:type="gramEnd"/>
      <w:r w:rsidRPr="007E4FD9">
        <w:rPr>
          <w:rFonts w:ascii="Times New Roman" w:hAnsi="Times New Roman"/>
          <w:sz w:val="18"/>
          <w:szCs w:val="18"/>
        </w:rPr>
        <w:t>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</w:t>
      </w:r>
      <w:r w:rsidRPr="000465E6">
        <w:rPr>
          <w:rFonts w:ascii="Times New Roman" w:hAnsi="Times New Roman"/>
          <w:sz w:val="16"/>
          <w:szCs w:val="16"/>
        </w:rPr>
        <w:t xml:space="preserve">. </w:t>
      </w:r>
    </w:p>
    <w:p w:rsidR="001E772D" w:rsidRPr="000465E6" w:rsidRDefault="001E772D" w:rsidP="000465E6">
      <w:pPr>
        <w:pStyle w:val="1"/>
        <w:spacing w:line="200" w:lineRule="exact"/>
        <w:ind w:firstLine="708"/>
        <w:jc w:val="both"/>
        <w:rPr>
          <w:b/>
          <w:sz w:val="16"/>
          <w:szCs w:val="16"/>
        </w:rPr>
      </w:pPr>
    </w:p>
    <w:p w:rsidR="002B58B8" w:rsidRDefault="002B58B8" w:rsidP="000465E6">
      <w:pPr>
        <w:pStyle w:val="1"/>
        <w:spacing w:line="200" w:lineRule="exact"/>
        <w:rPr>
          <w:b/>
          <w:sz w:val="24"/>
          <w:szCs w:val="24"/>
        </w:rPr>
      </w:pPr>
    </w:p>
    <w:p w:rsidR="001E772D" w:rsidRPr="00602FA5" w:rsidRDefault="001E772D" w:rsidP="000465E6">
      <w:pPr>
        <w:pStyle w:val="1"/>
        <w:spacing w:line="200" w:lineRule="exact"/>
        <w:rPr>
          <w:b/>
          <w:szCs w:val="28"/>
        </w:rPr>
      </w:pPr>
      <w:r w:rsidRPr="000465E6">
        <w:rPr>
          <w:b/>
          <w:sz w:val="24"/>
          <w:szCs w:val="24"/>
        </w:rPr>
        <w:t xml:space="preserve">Договор на оказание платных медицинских услуг № </w:t>
      </w:r>
      <w:r w:rsidRPr="00602FA5">
        <w:rPr>
          <w:b/>
          <w:szCs w:val="28"/>
        </w:rPr>
        <w:t>______</w:t>
      </w:r>
    </w:p>
    <w:p w:rsidR="00A44A02" w:rsidRPr="000465E6" w:rsidRDefault="00A44A02" w:rsidP="000465E6">
      <w:pPr>
        <w:widowControl w:val="0"/>
        <w:suppressAutoHyphens/>
        <w:autoSpaceDE w:val="0"/>
        <w:spacing w:after="0" w:line="200" w:lineRule="exact"/>
        <w:contextualSpacing/>
        <w:jc w:val="center"/>
        <w:outlineLvl w:val="0"/>
        <w:rPr>
          <w:rFonts w:ascii="Times New Roman" w:eastAsia="Times New Roman" w:hAnsi="Times New Roman"/>
          <w:b/>
          <w:bCs/>
          <w:kern w:val="1"/>
          <w:sz w:val="16"/>
          <w:szCs w:val="16"/>
          <w:shd w:val="clear" w:color="auto" w:fill="BFBFBF"/>
          <w:lang w:bidi="hi-IN"/>
        </w:rPr>
      </w:pPr>
    </w:p>
    <w:p w:rsidR="00660155" w:rsidRPr="00602FA5" w:rsidRDefault="00791648" w:rsidP="000465E6">
      <w:pPr>
        <w:widowControl w:val="0"/>
        <w:suppressAutoHyphens/>
        <w:autoSpaceDE w:val="0"/>
        <w:spacing w:after="0" w:line="200" w:lineRule="exact"/>
        <w:contextualSpacing/>
        <w:jc w:val="center"/>
        <w:outlineLvl w:val="0"/>
        <w:rPr>
          <w:rFonts w:ascii="Times New Roman" w:eastAsia="Times New Roman" w:hAnsi="Times New Roman"/>
          <w:b/>
          <w:kern w:val="1"/>
          <w:sz w:val="18"/>
          <w:szCs w:val="18"/>
          <w:lang w:bidi="hi-IN"/>
        </w:rPr>
      </w:pP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>г. Владивосток</w:t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</w:r>
      <w:r w:rsidRPr="00602FA5">
        <w:rPr>
          <w:rFonts w:ascii="Times New Roman" w:eastAsia="Times New Roman" w:hAnsi="Times New Roman"/>
          <w:kern w:val="1"/>
          <w:sz w:val="18"/>
          <w:szCs w:val="18"/>
          <w:shd w:val="clear" w:color="auto" w:fill="F2F2F2"/>
          <w:lang w:bidi="hi-IN"/>
        </w:rPr>
        <w:tab/>
        <w:t xml:space="preserve">Дата </w:t>
      </w:r>
      <w:r w:rsidRPr="00602FA5">
        <w:rPr>
          <w:rFonts w:ascii="Times New Roman" w:eastAsia="Times New Roman" w:hAnsi="Times New Roman"/>
          <w:b/>
          <w:bCs/>
          <w:kern w:val="1"/>
          <w:sz w:val="18"/>
          <w:szCs w:val="18"/>
          <w:lang w:bidi="hi-IN"/>
        </w:rPr>
        <w:t>___________</w:t>
      </w:r>
    </w:p>
    <w:p w:rsidR="00A44A02" w:rsidRPr="000465E6" w:rsidRDefault="00A44A02" w:rsidP="000465E6">
      <w:pPr>
        <w:widowControl w:val="0"/>
        <w:suppressAutoHyphens/>
        <w:autoSpaceDE w:val="0"/>
        <w:spacing w:after="0" w:line="200" w:lineRule="exact"/>
        <w:contextualSpacing/>
        <w:jc w:val="center"/>
        <w:outlineLvl w:val="0"/>
        <w:rPr>
          <w:rFonts w:ascii="Times New Roman" w:eastAsia="Times New Roman" w:hAnsi="Times New Roman"/>
          <w:b/>
          <w:kern w:val="1"/>
          <w:sz w:val="16"/>
          <w:szCs w:val="16"/>
          <w:lang w:bidi="hi-IN"/>
        </w:rPr>
      </w:pPr>
    </w:p>
    <w:p w:rsidR="007E3C9B" w:rsidRPr="00602FA5" w:rsidRDefault="008D408E" w:rsidP="00D331DA">
      <w:pPr>
        <w:pStyle w:val="cee1fbf7edfbe9"/>
        <w:spacing w:after="0" w:line="190" w:lineRule="exact"/>
        <w:contextualSpacing/>
        <w:jc w:val="both"/>
        <w:outlineLvl w:val="0"/>
        <w:rPr>
          <w:b/>
          <w:bCs/>
          <w:sz w:val="18"/>
          <w:szCs w:val="18"/>
        </w:rPr>
      </w:pPr>
      <w:r w:rsidRPr="00602FA5">
        <w:rPr>
          <w:sz w:val="18"/>
          <w:szCs w:val="18"/>
        </w:rPr>
        <w:tab/>
      </w:r>
      <w:proofErr w:type="gramStart"/>
      <w:r w:rsidR="001E772D" w:rsidRPr="00602FA5">
        <w:rPr>
          <w:b/>
          <w:sz w:val="18"/>
          <w:szCs w:val="18"/>
        </w:rPr>
        <w:t>Общество с ограниченной ответственностью «ДЕНТАЛ-СТУДИО»</w:t>
      </w:r>
      <w:r w:rsidR="001E772D" w:rsidRPr="00602FA5">
        <w:rPr>
          <w:sz w:val="18"/>
          <w:szCs w:val="18"/>
        </w:rPr>
        <w:t xml:space="preserve">, адрес места нахождения: </w:t>
      </w:r>
      <w:r w:rsidR="001E772D" w:rsidRPr="00602FA5">
        <w:rPr>
          <w:rStyle w:val="3f3f3f3f3f3f3f3f3f3f3f3f3f3f3f3f3f3f3f"/>
          <w:sz w:val="18"/>
          <w:szCs w:val="18"/>
          <w:lang w:eastAsia="ru-RU"/>
        </w:rPr>
        <w:t xml:space="preserve">690021, г. Владивосток, </w:t>
      </w:r>
      <w:r w:rsidR="001E772D" w:rsidRPr="00602FA5">
        <w:rPr>
          <w:rStyle w:val="3f3f3f3f3f3f3f3f3f3f3f3f3f3f3f3f3f3f3f"/>
          <w:sz w:val="18"/>
          <w:szCs w:val="18"/>
          <w:lang w:eastAsia="ru-RU"/>
        </w:rPr>
        <w:br/>
        <w:t xml:space="preserve">ул. Запорожская, 77, адрес места осуществления медицинской </w:t>
      </w:r>
      <w:r w:rsidR="00F703F9">
        <w:rPr>
          <w:rStyle w:val="3f3f3f3f3f3f3f3f3f3f3f3f3f3f3f3f3f3f3f"/>
          <w:sz w:val="18"/>
          <w:szCs w:val="18"/>
          <w:lang w:eastAsia="ru-RU"/>
        </w:rPr>
        <w:t>деятельности</w:t>
      </w:r>
      <w:bookmarkStart w:id="0" w:name="_GoBack"/>
      <w:bookmarkEnd w:id="0"/>
      <w:r w:rsidR="001E772D" w:rsidRPr="00602FA5">
        <w:rPr>
          <w:rStyle w:val="3f3f3f3f3f3f3f3f3f3f3f3f3f3f3f3f3f3f3f"/>
          <w:sz w:val="18"/>
          <w:szCs w:val="18"/>
          <w:lang w:eastAsia="ru-RU"/>
        </w:rPr>
        <w:t>: 690021, г. Владивосток, ул. Запорожская, 77, адрес сайта в информационно-телекоммуникационной сети «Интернет» www.dental-s.su, с</w:t>
      </w:r>
      <w:r w:rsidR="001E772D" w:rsidRPr="00602FA5">
        <w:rPr>
          <w:sz w:val="18"/>
          <w:szCs w:val="18"/>
        </w:rPr>
        <w:t>видетельство о присвоении ОГРН от 14.09.2015 серия 25 № 003954791 (</w:t>
      </w:r>
      <w:r w:rsidR="001E772D" w:rsidRPr="00602FA5">
        <w:rPr>
          <w:iCs/>
          <w:sz w:val="18"/>
          <w:szCs w:val="18"/>
        </w:rPr>
        <w:t xml:space="preserve">выдано Инспекцией Федеральной налоговой службы по Первомайскому району г. Владивостока), ИНН </w:t>
      </w:r>
      <w:r w:rsidR="001E772D" w:rsidRPr="00602FA5">
        <w:rPr>
          <w:sz w:val="18"/>
          <w:szCs w:val="18"/>
        </w:rPr>
        <w:t xml:space="preserve"> </w:t>
      </w:r>
      <w:r w:rsidR="001E772D" w:rsidRPr="00602FA5">
        <w:rPr>
          <w:rStyle w:val="3f3f3f3f3f3f3f3f3f3f3f3f3f3f3f3f3f3f3f"/>
          <w:sz w:val="18"/>
          <w:szCs w:val="18"/>
          <w:lang w:eastAsia="ru-RU"/>
        </w:rPr>
        <w:t xml:space="preserve">2537118586, </w:t>
      </w:r>
      <w:r w:rsidR="001E772D" w:rsidRPr="00602FA5">
        <w:rPr>
          <w:sz w:val="18"/>
          <w:szCs w:val="18"/>
        </w:rPr>
        <w:t xml:space="preserve"> действующее на основании Устава и</w:t>
      </w:r>
      <w:proofErr w:type="gramEnd"/>
      <w:r w:rsidR="001E772D" w:rsidRPr="00602FA5">
        <w:rPr>
          <w:sz w:val="18"/>
          <w:szCs w:val="18"/>
        </w:rPr>
        <w:t xml:space="preserve"> лицензии ЛО41-01023-25/00304794 (</w:t>
      </w:r>
      <w:r w:rsidR="001E772D" w:rsidRPr="00602FA5">
        <w:rPr>
          <w:iCs/>
          <w:sz w:val="18"/>
          <w:szCs w:val="18"/>
        </w:rPr>
        <w:t>выдана Департаментом Здравоохранения Приморского края, г. Владивосток, ул. 1я Морская, д. 2, тел. (423) 241-35-14</w:t>
      </w:r>
      <w:r w:rsidR="001E772D" w:rsidRPr="00602FA5">
        <w:rPr>
          <w:sz w:val="18"/>
          <w:szCs w:val="18"/>
        </w:rPr>
        <w:t xml:space="preserve">) сроком действия «бессрочно», ссылка на </w:t>
      </w:r>
      <w:proofErr w:type="gramStart"/>
      <w:r w:rsidR="001E772D" w:rsidRPr="00602FA5">
        <w:rPr>
          <w:sz w:val="18"/>
          <w:szCs w:val="18"/>
        </w:rPr>
        <w:t>сведения</w:t>
      </w:r>
      <w:proofErr w:type="gramEnd"/>
      <w:r w:rsidR="001E772D" w:rsidRPr="00602FA5">
        <w:rPr>
          <w:sz w:val="18"/>
          <w:szCs w:val="18"/>
        </w:rPr>
        <w:t xml:space="preserve"> содержащиеся в электронных реестрах лицензий: </w:t>
      </w:r>
      <w:r w:rsidR="001E772D" w:rsidRPr="00602FA5">
        <w:rPr>
          <w:rStyle w:val="3f3f3f3f3f3f3f3f3f3f3f3f3f3f3f3f3f3f3f"/>
          <w:sz w:val="18"/>
          <w:szCs w:val="18"/>
          <w:lang w:eastAsia="ru-RU"/>
        </w:rPr>
        <w:t>www.dental-s.su,</w:t>
      </w:r>
      <w:r w:rsidR="001E772D" w:rsidRPr="00602FA5">
        <w:rPr>
          <w:sz w:val="18"/>
          <w:szCs w:val="18"/>
        </w:rPr>
        <w:t xml:space="preserve"> </w:t>
      </w:r>
      <w:r w:rsidR="007E3C9B" w:rsidRPr="00602FA5">
        <w:rPr>
          <w:rStyle w:val="3f3f3f3f3f3f3f3f3f3f3f3f3f3f3f3f3f3f3f"/>
          <w:sz w:val="18"/>
          <w:szCs w:val="18"/>
          <w:lang w:eastAsia="ru-RU"/>
        </w:rPr>
        <w:t xml:space="preserve">на осуществление медицинской деятельности в лице администратора __________________, действующей на основании Доверенности ___________, именуемое в дальнейшем </w:t>
      </w:r>
      <w:r w:rsidR="007E3C9B" w:rsidRPr="00602FA5">
        <w:rPr>
          <w:rStyle w:val="3f3f3f3f3f3f3f3f3f3f3f3f3f3f3f3f3f3f3f"/>
          <w:b/>
          <w:sz w:val="18"/>
          <w:szCs w:val="18"/>
          <w:lang w:eastAsia="ru-RU"/>
        </w:rPr>
        <w:t>«Исполнитель»</w:t>
      </w:r>
      <w:r w:rsidR="007E3C9B" w:rsidRPr="00602FA5">
        <w:rPr>
          <w:rStyle w:val="3f3f3f3f3f3f3f3f3f3f3f3f3f3f3f3f3f3f3f"/>
          <w:sz w:val="18"/>
          <w:szCs w:val="18"/>
          <w:lang w:eastAsia="ru-RU"/>
        </w:rPr>
        <w:t xml:space="preserve">, с одной стороны, и ______________________________________________ </w:t>
      </w:r>
      <w:r w:rsidR="007E3C9B" w:rsidRPr="00602FA5">
        <w:rPr>
          <w:rStyle w:val="3f3f3f3f3f3f3f3f3f3f3f3f3f3f3f3f3f3f3f"/>
          <w:b/>
          <w:sz w:val="18"/>
          <w:szCs w:val="18"/>
          <w:lang w:eastAsia="ru-RU"/>
        </w:rPr>
        <w:t>(Ф.И.О. Пациента и/или его законного представителя)</w:t>
      </w:r>
      <w:r w:rsidR="007E3C9B" w:rsidRPr="00602FA5">
        <w:rPr>
          <w:rStyle w:val="3f3f3f3f3f3f3f3f3f3f3f3f3f3f3f3f3f3f3f"/>
          <w:sz w:val="18"/>
          <w:szCs w:val="18"/>
          <w:lang w:eastAsia="ru-RU"/>
        </w:rPr>
        <w:t>, именуемы</w:t>
      </w:r>
      <w:proofErr w:type="gramStart"/>
      <w:r w:rsidR="007E3C9B" w:rsidRPr="00602FA5">
        <w:rPr>
          <w:rStyle w:val="3f3f3f3f3f3f3f3f3f3f3f3f3f3f3f3f3f3f3f"/>
          <w:sz w:val="18"/>
          <w:szCs w:val="18"/>
          <w:lang w:eastAsia="ru-RU"/>
        </w:rPr>
        <w:t>й(</w:t>
      </w:r>
      <w:proofErr w:type="spellStart"/>
      <w:proofErr w:type="gramEnd"/>
      <w:r w:rsidR="007E3C9B" w:rsidRPr="00602FA5">
        <w:rPr>
          <w:rStyle w:val="3f3f3f3f3f3f3f3f3f3f3f3f3f3f3f3f3f3f3f"/>
          <w:sz w:val="18"/>
          <w:szCs w:val="18"/>
          <w:lang w:eastAsia="ru-RU"/>
        </w:rPr>
        <w:t>ая</w:t>
      </w:r>
      <w:proofErr w:type="spellEnd"/>
      <w:r w:rsidR="007E3C9B" w:rsidRPr="00602FA5">
        <w:rPr>
          <w:rStyle w:val="3f3f3f3f3f3f3f3f3f3f3f3f3f3f3f3f3f3f3f"/>
          <w:sz w:val="18"/>
          <w:szCs w:val="18"/>
          <w:lang w:eastAsia="ru-RU"/>
        </w:rPr>
        <w:t xml:space="preserve">) в дальнейшем </w:t>
      </w:r>
      <w:r w:rsidR="007E3C9B" w:rsidRPr="00602FA5">
        <w:rPr>
          <w:rStyle w:val="3f3f3f3f3f3f3f3f3f3f3f3f3f3f3f3f3f3f3f"/>
          <w:b/>
          <w:sz w:val="18"/>
          <w:szCs w:val="18"/>
          <w:lang w:eastAsia="ru-RU"/>
        </w:rPr>
        <w:t>«Пациент»</w:t>
      </w:r>
      <w:r w:rsidR="007E3C9B" w:rsidRPr="00602FA5">
        <w:rPr>
          <w:rStyle w:val="3f3f3f3f3f3f3f3f3f3f3f3f3f3f3f3f3f3f3f"/>
          <w:sz w:val="18"/>
          <w:szCs w:val="18"/>
          <w:lang w:eastAsia="ru-RU"/>
        </w:rPr>
        <w:t xml:space="preserve">, с другой стороны, и именуемые в дальнейшем </w:t>
      </w:r>
      <w:r w:rsidR="007E3C9B" w:rsidRPr="00602FA5">
        <w:rPr>
          <w:rStyle w:val="3f3f3f3f3f3f3f3f3f3f3f3f3f3f3f3f3f3f3f"/>
          <w:b/>
          <w:sz w:val="18"/>
          <w:szCs w:val="18"/>
          <w:lang w:eastAsia="ru-RU"/>
        </w:rPr>
        <w:t>«Стороны»</w:t>
      </w:r>
      <w:r w:rsidR="007E3C9B" w:rsidRPr="00602FA5">
        <w:rPr>
          <w:rStyle w:val="3f3f3f3f3f3f3f3f3f3f3f3f3f3f3f3f3f3f3f"/>
          <w:sz w:val="18"/>
          <w:szCs w:val="18"/>
          <w:lang w:eastAsia="ru-RU"/>
        </w:rPr>
        <w:t>, заключили настоящий Договор о нижеследующем:</w:t>
      </w:r>
    </w:p>
    <w:p w:rsidR="008D408E" w:rsidRPr="00602FA5" w:rsidRDefault="003A2F23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ПРЕДМЕТ ДОГОВОРА</w:t>
      </w:r>
      <w:r w:rsidR="008D408E" w:rsidRPr="00602FA5">
        <w:rPr>
          <w:b/>
          <w:bCs/>
          <w:sz w:val="18"/>
          <w:szCs w:val="18"/>
        </w:rPr>
        <w:t>.</w:t>
      </w:r>
    </w:p>
    <w:p w:rsidR="008D408E" w:rsidRPr="00602FA5" w:rsidRDefault="001C299F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  <w:shd w:val="clear" w:color="auto" w:fill="FFFFFF"/>
        </w:rPr>
        <w:t>Исполнитель</w:t>
      </w:r>
      <w:r w:rsidR="008D408E" w:rsidRPr="00602FA5">
        <w:rPr>
          <w:sz w:val="18"/>
          <w:szCs w:val="18"/>
          <w:shd w:val="clear" w:color="auto" w:fill="FFFFFF"/>
        </w:rPr>
        <w:t xml:space="preserve"> </w:t>
      </w:r>
      <w:r w:rsidR="009B46B1" w:rsidRPr="00602FA5">
        <w:rPr>
          <w:sz w:val="18"/>
          <w:szCs w:val="18"/>
          <w:shd w:val="clear" w:color="auto" w:fill="FFFFFF"/>
        </w:rPr>
        <w:t>обязуется</w:t>
      </w:r>
      <w:r w:rsidR="008D408E" w:rsidRPr="00602FA5">
        <w:rPr>
          <w:sz w:val="18"/>
          <w:szCs w:val="18"/>
          <w:shd w:val="clear" w:color="auto" w:fill="FFFFFF"/>
        </w:rPr>
        <w:t xml:space="preserve"> </w:t>
      </w:r>
      <w:r w:rsidR="009B46B1" w:rsidRPr="00602FA5">
        <w:rPr>
          <w:sz w:val="18"/>
          <w:szCs w:val="18"/>
          <w:shd w:val="clear" w:color="auto" w:fill="FFFFFF"/>
        </w:rPr>
        <w:t xml:space="preserve">оказать Пациенту </w:t>
      </w:r>
      <w:r w:rsidR="009019D0" w:rsidRPr="00602FA5">
        <w:rPr>
          <w:sz w:val="18"/>
          <w:szCs w:val="18"/>
          <w:shd w:val="clear" w:color="auto" w:fill="FFFFFF"/>
        </w:rPr>
        <w:t xml:space="preserve">платные </w:t>
      </w:r>
      <w:r w:rsidR="009B46B1" w:rsidRPr="00602FA5">
        <w:rPr>
          <w:sz w:val="18"/>
          <w:szCs w:val="18"/>
          <w:shd w:val="clear" w:color="auto" w:fill="FFFFFF"/>
        </w:rPr>
        <w:t>медицинские</w:t>
      </w:r>
      <w:r w:rsidRPr="00602FA5">
        <w:rPr>
          <w:sz w:val="18"/>
          <w:szCs w:val="18"/>
          <w:shd w:val="clear" w:color="auto" w:fill="FFFFFF"/>
        </w:rPr>
        <w:t xml:space="preserve"> услуг</w:t>
      </w:r>
      <w:r w:rsidR="009B46B1" w:rsidRPr="00602FA5">
        <w:rPr>
          <w:sz w:val="18"/>
          <w:szCs w:val="18"/>
          <w:shd w:val="clear" w:color="auto" w:fill="FFFFFF"/>
        </w:rPr>
        <w:t xml:space="preserve">и </w:t>
      </w:r>
      <w:r w:rsidR="009B46B1" w:rsidRPr="00602FA5">
        <w:rPr>
          <w:b/>
          <w:sz w:val="18"/>
          <w:szCs w:val="18"/>
          <w:shd w:val="clear" w:color="auto" w:fill="FFFFFF"/>
        </w:rPr>
        <w:t>по</w:t>
      </w:r>
      <w:r w:rsidR="008D408E" w:rsidRPr="00602FA5">
        <w:rPr>
          <w:b/>
          <w:sz w:val="18"/>
          <w:szCs w:val="18"/>
          <w:shd w:val="clear" w:color="auto" w:fill="FFFFFF"/>
        </w:rPr>
        <w:t xml:space="preserve"> </w:t>
      </w:r>
      <w:r w:rsidR="00CF3F32" w:rsidRPr="00602FA5">
        <w:rPr>
          <w:b/>
          <w:sz w:val="18"/>
          <w:szCs w:val="18"/>
          <w:shd w:val="clear" w:color="auto" w:fill="FFFFFF"/>
        </w:rPr>
        <w:t xml:space="preserve">ортодонтии (далее - </w:t>
      </w:r>
      <w:r w:rsidR="008D408E" w:rsidRPr="00602FA5">
        <w:rPr>
          <w:b/>
          <w:sz w:val="18"/>
          <w:szCs w:val="18"/>
          <w:shd w:val="clear" w:color="auto" w:fill="FFFFFF"/>
        </w:rPr>
        <w:t>ортодонтической коррекции</w:t>
      </w:r>
      <w:r w:rsidR="00CF3F32" w:rsidRPr="00602FA5">
        <w:rPr>
          <w:b/>
          <w:sz w:val="18"/>
          <w:szCs w:val="18"/>
          <w:shd w:val="clear" w:color="auto" w:fill="FFFFFF"/>
        </w:rPr>
        <w:t>)</w:t>
      </w:r>
      <w:r w:rsidR="008D408E" w:rsidRPr="00602FA5">
        <w:rPr>
          <w:sz w:val="18"/>
          <w:szCs w:val="18"/>
          <w:shd w:val="clear" w:color="auto" w:fill="FFFFFF"/>
        </w:rPr>
        <w:t xml:space="preserve">, а Пациент обязуется </w:t>
      </w:r>
      <w:r w:rsidR="009B46B1" w:rsidRPr="00602FA5">
        <w:rPr>
          <w:sz w:val="18"/>
          <w:szCs w:val="18"/>
          <w:shd w:val="clear" w:color="auto" w:fill="FFFFFF"/>
        </w:rPr>
        <w:t>оплатить</w:t>
      </w:r>
      <w:r w:rsidR="009453AA" w:rsidRPr="00602FA5">
        <w:rPr>
          <w:sz w:val="18"/>
          <w:szCs w:val="18"/>
          <w:shd w:val="clear" w:color="auto" w:fill="FFFFFF"/>
        </w:rPr>
        <w:t xml:space="preserve"> </w:t>
      </w:r>
      <w:r w:rsidR="008D408E" w:rsidRPr="00602FA5">
        <w:rPr>
          <w:sz w:val="18"/>
          <w:szCs w:val="18"/>
          <w:shd w:val="clear" w:color="auto" w:fill="FFFFFF"/>
        </w:rPr>
        <w:t>ортодонтическую коррекцию в соответстви</w:t>
      </w:r>
      <w:r w:rsidR="00E41D69" w:rsidRPr="00602FA5">
        <w:rPr>
          <w:sz w:val="18"/>
          <w:szCs w:val="18"/>
          <w:shd w:val="clear" w:color="auto" w:fill="FFFFFF"/>
        </w:rPr>
        <w:t>е</w:t>
      </w:r>
      <w:r w:rsidR="008D408E" w:rsidRPr="00602FA5">
        <w:rPr>
          <w:sz w:val="18"/>
          <w:szCs w:val="18"/>
          <w:shd w:val="clear" w:color="auto" w:fill="FFFFFF"/>
        </w:rPr>
        <w:t xml:space="preserve"> с условиями</w:t>
      </w:r>
      <w:r w:rsidR="008D408E" w:rsidRPr="00602FA5">
        <w:rPr>
          <w:sz w:val="18"/>
          <w:szCs w:val="18"/>
        </w:rPr>
        <w:t xml:space="preserve"> настоящего Договора.</w:t>
      </w:r>
    </w:p>
    <w:p w:rsidR="00D502FE" w:rsidRPr="00602FA5" w:rsidRDefault="00D502FE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Медицинские услуги назначаются и оказываются лечащим врачом в соответствии с </w:t>
      </w:r>
      <w:r w:rsidR="00757886" w:rsidRPr="00602FA5">
        <w:rPr>
          <w:sz w:val="18"/>
          <w:szCs w:val="18"/>
        </w:rPr>
        <w:t>Планом лечения,</w:t>
      </w:r>
      <w:r w:rsidRPr="00602FA5">
        <w:rPr>
          <w:sz w:val="18"/>
          <w:szCs w:val="18"/>
        </w:rPr>
        <w:t xml:space="preserve"> который подписывается Сторонами настоящего </w:t>
      </w:r>
      <w:r w:rsidR="009B46B1" w:rsidRPr="00602FA5">
        <w:rPr>
          <w:sz w:val="18"/>
          <w:szCs w:val="18"/>
        </w:rPr>
        <w:t>Д</w:t>
      </w:r>
      <w:r w:rsidRPr="00602FA5">
        <w:rPr>
          <w:sz w:val="18"/>
          <w:szCs w:val="18"/>
        </w:rPr>
        <w:t xml:space="preserve">оговора и </w:t>
      </w:r>
      <w:r w:rsidR="00757886" w:rsidRPr="00602FA5">
        <w:rPr>
          <w:sz w:val="18"/>
          <w:szCs w:val="18"/>
        </w:rPr>
        <w:t xml:space="preserve">является </w:t>
      </w:r>
      <w:r w:rsidR="00DE74B2" w:rsidRPr="00602FA5">
        <w:rPr>
          <w:sz w:val="18"/>
          <w:szCs w:val="18"/>
        </w:rPr>
        <w:t xml:space="preserve">его </w:t>
      </w:r>
      <w:r w:rsidR="00757886" w:rsidRPr="00602FA5">
        <w:rPr>
          <w:sz w:val="18"/>
          <w:szCs w:val="18"/>
        </w:rPr>
        <w:t>неотъемлемой частью</w:t>
      </w:r>
      <w:r w:rsidRPr="00602FA5">
        <w:rPr>
          <w:sz w:val="18"/>
          <w:szCs w:val="18"/>
        </w:rPr>
        <w:t>.</w:t>
      </w:r>
    </w:p>
    <w:p w:rsidR="00717E1A" w:rsidRPr="00602FA5" w:rsidRDefault="008D408E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bCs/>
          <w:sz w:val="18"/>
          <w:szCs w:val="18"/>
        </w:rPr>
      </w:pPr>
      <w:r w:rsidRPr="00602FA5">
        <w:rPr>
          <w:sz w:val="18"/>
          <w:szCs w:val="18"/>
        </w:rPr>
        <w:t xml:space="preserve">На </w:t>
      </w:r>
      <w:r w:rsidR="00717E1A" w:rsidRPr="00602FA5">
        <w:rPr>
          <w:sz w:val="18"/>
          <w:szCs w:val="18"/>
        </w:rPr>
        <w:t>момент подписания настоящего Договора исполнитель предоставил возможность Пациенту ознакомиться с «Правилами предоставления медицинскими организациями платных медицинских услуг» (</w:t>
      </w:r>
      <w:r w:rsidR="00717E1A" w:rsidRPr="00602FA5">
        <w:rPr>
          <w:iCs/>
          <w:sz w:val="18"/>
          <w:szCs w:val="18"/>
        </w:rPr>
        <w:t xml:space="preserve">утв. Постановлением Правительства РФ от </w:t>
      </w:r>
      <w:r w:rsidR="001E772D" w:rsidRPr="00602FA5">
        <w:rPr>
          <w:iCs/>
          <w:sz w:val="18"/>
          <w:szCs w:val="18"/>
        </w:rPr>
        <w:t>11.05.20</w:t>
      </w:r>
      <w:r w:rsidR="00717E1A" w:rsidRPr="00602FA5">
        <w:rPr>
          <w:iCs/>
          <w:sz w:val="18"/>
          <w:szCs w:val="18"/>
        </w:rPr>
        <w:t>2</w:t>
      </w:r>
      <w:r w:rsidR="001E772D" w:rsidRPr="00602FA5">
        <w:rPr>
          <w:iCs/>
          <w:sz w:val="18"/>
          <w:szCs w:val="18"/>
        </w:rPr>
        <w:t>3</w:t>
      </w:r>
      <w:r w:rsidR="00717E1A" w:rsidRPr="00602FA5">
        <w:rPr>
          <w:iCs/>
          <w:sz w:val="18"/>
          <w:szCs w:val="18"/>
        </w:rPr>
        <w:t xml:space="preserve"> №</w:t>
      </w:r>
      <w:r w:rsidR="001E772D" w:rsidRPr="00602FA5">
        <w:rPr>
          <w:iCs/>
          <w:sz w:val="18"/>
          <w:szCs w:val="18"/>
        </w:rPr>
        <w:t>736</w:t>
      </w:r>
      <w:r w:rsidR="00717E1A" w:rsidRPr="00602FA5">
        <w:rPr>
          <w:iCs/>
          <w:sz w:val="18"/>
          <w:szCs w:val="18"/>
        </w:rPr>
        <w:t>), а также с «Положением о Порядке предоставления медицинских услуг» (локальный документ Исполнителя</w:t>
      </w:r>
      <w:r w:rsidR="00660155" w:rsidRPr="00602FA5">
        <w:rPr>
          <w:i/>
          <w:iCs/>
          <w:sz w:val="18"/>
          <w:szCs w:val="18"/>
        </w:rPr>
        <w:t>).</w:t>
      </w:r>
    </w:p>
    <w:p w:rsidR="007E3C9B" w:rsidRPr="00602FA5" w:rsidRDefault="00DE74B2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bCs/>
          <w:sz w:val="18"/>
          <w:szCs w:val="18"/>
        </w:rPr>
      </w:pPr>
      <w:r w:rsidRPr="00602FA5">
        <w:rPr>
          <w:bCs/>
          <w:sz w:val="18"/>
          <w:szCs w:val="18"/>
        </w:rPr>
        <w:t xml:space="preserve">По окончании </w:t>
      </w:r>
      <w:r w:rsidR="00BE0DF2" w:rsidRPr="00602FA5">
        <w:rPr>
          <w:bCs/>
          <w:sz w:val="18"/>
          <w:szCs w:val="18"/>
        </w:rPr>
        <w:t>предоставления услуги</w:t>
      </w:r>
      <w:r w:rsidRPr="00602FA5">
        <w:rPr>
          <w:bCs/>
          <w:sz w:val="18"/>
          <w:szCs w:val="18"/>
        </w:rPr>
        <w:t xml:space="preserve"> Стороны подписывают Акт об оказанных услугах, где указывается перечень оказанных услуг, их стоимость, срок и порядок</w:t>
      </w:r>
      <w:r w:rsidR="00332972" w:rsidRPr="00602FA5">
        <w:rPr>
          <w:bCs/>
          <w:sz w:val="18"/>
          <w:szCs w:val="18"/>
        </w:rPr>
        <w:t xml:space="preserve"> оказания</w:t>
      </w:r>
      <w:r w:rsidR="00BE0DF2" w:rsidRPr="00602FA5">
        <w:rPr>
          <w:bCs/>
          <w:sz w:val="18"/>
          <w:szCs w:val="18"/>
        </w:rPr>
        <w:t>.</w:t>
      </w:r>
      <w:r w:rsidRPr="00602FA5">
        <w:rPr>
          <w:bCs/>
          <w:sz w:val="18"/>
          <w:szCs w:val="18"/>
        </w:rPr>
        <w:t xml:space="preserve"> Данный </w:t>
      </w:r>
      <w:r w:rsidR="00BE0DF2" w:rsidRPr="00602FA5">
        <w:rPr>
          <w:bCs/>
          <w:sz w:val="18"/>
          <w:szCs w:val="18"/>
        </w:rPr>
        <w:t>А</w:t>
      </w:r>
      <w:r w:rsidRPr="00602FA5">
        <w:rPr>
          <w:bCs/>
          <w:sz w:val="18"/>
          <w:szCs w:val="18"/>
        </w:rPr>
        <w:t xml:space="preserve">кт подписывается двумя </w:t>
      </w:r>
      <w:r w:rsidR="00BE0DF2" w:rsidRPr="00602FA5">
        <w:rPr>
          <w:bCs/>
          <w:sz w:val="18"/>
          <w:szCs w:val="18"/>
        </w:rPr>
        <w:t>С</w:t>
      </w:r>
      <w:r w:rsidRPr="00602FA5">
        <w:rPr>
          <w:bCs/>
          <w:sz w:val="18"/>
          <w:szCs w:val="18"/>
        </w:rPr>
        <w:t xml:space="preserve">торонами и является неотъемлемой частью настоящего </w:t>
      </w:r>
      <w:r w:rsidR="00BE0DF2" w:rsidRPr="00602FA5">
        <w:rPr>
          <w:bCs/>
          <w:sz w:val="18"/>
          <w:szCs w:val="18"/>
        </w:rPr>
        <w:t>Д</w:t>
      </w:r>
      <w:r w:rsidRPr="00602FA5">
        <w:rPr>
          <w:bCs/>
          <w:sz w:val="18"/>
          <w:szCs w:val="18"/>
        </w:rPr>
        <w:t>оговора.</w:t>
      </w:r>
      <w:r w:rsidR="007E3C9B" w:rsidRPr="00602FA5">
        <w:rPr>
          <w:bCs/>
          <w:sz w:val="18"/>
          <w:szCs w:val="18"/>
        </w:rPr>
        <w:t xml:space="preserve"> </w:t>
      </w:r>
    </w:p>
    <w:p w:rsidR="007E3C9B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b/>
          <w:bCs/>
          <w:sz w:val="18"/>
          <w:szCs w:val="18"/>
        </w:rPr>
      </w:pPr>
      <w:r w:rsidRPr="00602FA5">
        <w:rPr>
          <w:b/>
          <w:bCs/>
          <w:sz w:val="18"/>
          <w:szCs w:val="18"/>
        </w:rPr>
        <w:t>УСЛОВИЯ И СРОКИ ПРЕДОСТВЛЕНИЯ МЕДИЦИНСКИХ УСЛУГ.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Основанием для оказания платных медицинских услуг является личное обращение и добровольное желание Пациента получить медицинские услуги за плату, желание Заказчика оплатить оказание услуг Пациенту, наличие медицинских показаний у Пациента и возможностей у Исполнителя для оказания медицинских услуг.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Платные медицинские услуги предоставляются при обязательном наличии информированного добровольного согласия Пациента, данного им в порядке, установленном законодательством РФ об охране здоровья граждан.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и Заказчика на оказание дополнительных услуг за плату и изменение плана лечения оформляется в письменной форме в виде приложения к настоящему Договору.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>Подписывая Договор, Пациент и Заказчик подтверждают, что до его заключения лично ознакомился с прейскурантом Исполнителя, Положением о гарантиях, Положением о сроках оказания услуг, с положением о стоматологической клинике,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Исполнителя, и обязуется соблюдать их требования.</w:t>
      </w:r>
      <w:proofErr w:type="gramEnd"/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Пациент и Заказчик до подписания Договора получил сведения, размещенные на информационном стенде и сайте Исполнителя, о медицинских работниках, участвующих в предоставлении платных медицинских услуг, об уровне их профессионального образования и квалификации, графике их работы.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Медицинские услуги по Договору оказываются на основе клинических рекомендаций и с учетом стандартов медицинской помощи, утверждаемых Министерством здравоохранения Российской Федерации.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и Заказчику в информированных добровольных согласиях на оказание медицинских услуг.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bCs/>
          <w:sz w:val="18"/>
          <w:szCs w:val="18"/>
        </w:rPr>
        <w:t>Перечень платных медицинских услуг</w:t>
      </w:r>
      <w:r w:rsidRPr="00602FA5">
        <w:rPr>
          <w:sz w:val="18"/>
          <w:szCs w:val="18"/>
        </w:rPr>
        <w:t xml:space="preserve"> по Договору предоставляется Пациенту и Заказчику в форме плана обследования и лечения, являющимся приложением к настоящему договору и составляемому после проведения консультации и диагностики лечащим врачом.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Потребитель и Заказчик имеют возможность ознакомиться со </w:t>
      </w:r>
      <w:r w:rsidRPr="00602FA5">
        <w:rPr>
          <w:bCs/>
          <w:sz w:val="18"/>
          <w:szCs w:val="18"/>
        </w:rPr>
        <w:t xml:space="preserve">стандартами медицинской помощи </w:t>
      </w:r>
      <w:r w:rsidRPr="00602FA5">
        <w:rPr>
          <w:sz w:val="18"/>
          <w:szCs w:val="18"/>
        </w:rPr>
        <w:t xml:space="preserve">и </w:t>
      </w:r>
      <w:r w:rsidRPr="00602FA5">
        <w:rPr>
          <w:bCs/>
          <w:sz w:val="18"/>
          <w:szCs w:val="18"/>
        </w:rPr>
        <w:t xml:space="preserve">клиническими </w:t>
      </w:r>
      <w:r w:rsidRPr="00602FA5">
        <w:rPr>
          <w:sz w:val="18"/>
          <w:szCs w:val="18"/>
        </w:rPr>
        <w:t>рекомендациями, с учетом и на основании которых оказываются медицинские услуги, путем изучения ссылок на сайте и на информационном стенде Исполнителя на Официальный интернет-портал правовой информации (</w:t>
      </w:r>
      <w:r w:rsidRPr="00602FA5">
        <w:rPr>
          <w:rFonts w:eastAsiaTheme="minorEastAsia"/>
          <w:sz w:val="18"/>
          <w:szCs w:val="18"/>
        </w:rPr>
        <w:t>www.pravo.gov.ru</w:t>
      </w:r>
      <w:r w:rsidRPr="00602FA5">
        <w:rPr>
          <w:sz w:val="18"/>
          <w:szCs w:val="18"/>
        </w:rPr>
        <w:t>) и официальный сайт Министерства здравоохранения Российской Федерации.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Сроки ожидания предоставления платных медицинских услуг составляют </w:t>
      </w:r>
      <w:r w:rsidRPr="00602FA5">
        <w:rPr>
          <w:b/>
          <w:sz w:val="18"/>
          <w:szCs w:val="18"/>
        </w:rPr>
        <w:t>30 календарных дней</w:t>
      </w:r>
      <w:r w:rsidRPr="00602FA5">
        <w:rPr>
          <w:sz w:val="18"/>
          <w:szCs w:val="18"/>
        </w:rPr>
        <w:t>.</w:t>
      </w:r>
    </w:p>
    <w:p w:rsidR="007E3C9B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b/>
          <w:bCs/>
          <w:sz w:val="18"/>
          <w:szCs w:val="18"/>
        </w:rPr>
      </w:pPr>
      <w:r w:rsidRPr="00602FA5">
        <w:rPr>
          <w:b/>
          <w:bCs/>
          <w:sz w:val="18"/>
          <w:szCs w:val="18"/>
        </w:rPr>
        <w:t>ПРАВА И ОБЯЗАННОСТИ СТОРОН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b/>
          <w:bCs/>
          <w:sz w:val="18"/>
          <w:szCs w:val="18"/>
        </w:rPr>
      </w:pPr>
      <w:r w:rsidRPr="00602FA5">
        <w:rPr>
          <w:b/>
          <w:bCs/>
          <w:sz w:val="18"/>
          <w:szCs w:val="18"/>
        </w:rPr>
        <w:t>Пациент имеет право: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Получать полную и достоверную информацию о состоянии своего здоровья, относящуюся к компетенции специалистов Исполнителя.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Получать исчерпывающую информацию об объеме, стоимости и результатах обследования и предоставленных стоматологических услуг.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Выбирать лечащего врача с учетом его специализации и с его согласия.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Выбирать время приема у врача из имеющегося свободного времени.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Знакомиться с документами, подтверждающими наличие специальных разрешений, сертификата и лиценз</w:t>
      </w:r>
      <w:proofErr w:type="gramStart"/>
      <w:r w:rsidRPr="00602FA5">
        <w:rPr>
          <w:sz w:val="18"/>
          <w:szCs w:val="18"/>
        </w:rPr>
        <w:t>ии у И</w:t>
      </w:r>
      <w:proofErr w:type="gramEnd"/>
      <w:r w:rsidRPr="00602FA5">
        <w:rPr>
          <w:sz w:val="18"/>
          <w:szCs w:val="18"/>
        </w:rPr>
        <w:t>сполнителя, а также соответствующий уровень квалификации сотрудников Исполнителя.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На сохранение в тайне информации о своем здоровье.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Пациент обязан: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>Предоставить Исполнителю точную и подробную информацию о состоянии своего здоровья (либо ребенка, в интересах которого заключен настоящий Договор), включая сведения о перенесенных и имеющихся заболеваниях, непереносимости лекарств, препаратов и процедур, о проводимом ранее лечении, в т. ч. сообщать об аллергии, гепатите, ВИЧ-инфекции, СПИДе, бронхиальной астме, заболеваниях сердечно-сосудистой системы, венерических заболеваниях, туберкулезе, о переливаниях крови, инъекциях (за последние два года), о</w:t>
      </w:r>
      <w:proofErr w:type="gramEnd"/>
      <w:r w:rsidRPr="00602FA5">
        <w:rPr>
          <w:sz w:val="18"/>
          <w:szCs w:val="18"/>
        </w:rPr>
        <w:t xml:space="preserve"> </w:t>
      </w:r>
      <w:proofErr w:type="gramStart"/>
      <w:r w:rsidRPr="00602FA5">
        <w:rPr>
          <w:sz w:val="18"/>
          <w:szCs w:val="18"/>
        </w:rPr>
        <w:t>контакте</w:t>
      </w:r>
      <w:proofErr w:type="gramEnd"/>
      <w:r w:rsidRPr="00602FA5">
        <w:rPr>
          <w:sz w:val="18"/>
          <w:szCs w:val="18"/>
        </w:rPr>
        <w:t xml:space="preserve"> с инфекционными больными. В случаях несообщения вышеперечисленных сведений Исполнитель снимает с себя ответственность за негативные последствия лечения, а Пациент несет ответственность в установленном законом РФ порядке. Указанная информация предоставляется Пациентом путем заполнения </w:t>
      </w:r>
      <w:r w:rsidRPr="00602FA5">
        <w:rPr>
          <w:sz w:val="18"/>
          <w:szCs w:val="18"/>
          <w:shd w:val="clear" w:color="auto" w:fill="FFFFFF"/>
        </w:rPr>
        <w:t>«Анкеты о состоянии здоровья».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Провести санацию (лечение зубов и десен) полости рта до начала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а также неукоснительно соблюдать правила гигиены полости рта во время проведения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 В противном случае возможно возникновение кариозного процесса в зонах контакта с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аппаратурой и заболевание десен.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Выполнять все указания медицинского персонала во время оказания услуги, неукоснительно соблюдать назначения и рекомендации лечащего врача, являться на прием </w:t>
      </w:r>
      <w:r w:rsidRPr="00602FA5">
        <w:rPr>
          <w:b/>
          <w:sz w:val="18"/>
          <w:szCs w:val="18"/>
        </w:rPr>
        <w:t xml:space="preserve">за 10 минут </w:t>
      </w:r>
      <w:r w:rsidRPr="00602FA5">
        <w:rPr>
          <w:sz w:val="18"/>
          <w:szCs w:val="18"/>
        </w:rPr>
        <w:t>до назначенного времени, а при невозможности явки в назначенный срок предупредить об этом Исполнителя не менее</w:t>
      </w:r>
      <w:proofErr w:type="gramStart"/>
      <w:r w:rsidRPr="00602FA5">
        <w:rPr>
          <w:sz w:val="18"/>
          <w:szCs w:val="18"/>
        </w:rPr>
        <w:t>,</w:t>
      </w:r>
      <w:proofErr w:type="gramEnd"/>
      <w:r w:rsidRPr="00602FA5">
        <w:rPr>
          <w:sz w:val="18"/>
          <w:szCs w:val="18"/>
        </w:rPr>
        <w:t xml:space="preserve"> чем </w:t>
      </w:r>
      <w:r w:rsidRPr="00602FA5">
        <w:rPr>
          <w:b/>
          <w:sz w:val="18"/>
          <w:szCs w:val="18"/>
        </w:rPr>
        <w:t>за 24 часа</w:t>
      </w:r>
      <w:r w:rsidRPr="00602FA5">
        <w:rPr>
          <w:sz w:val="18"/>
          <w:szCs w:val="18"/>
        </w:rPr>
        <w:t xml:space="preserve">. При систематической неявке на прием в назначенное врачом время, возможно удлинение сроков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lastRenderedPageBreak/>
        <w:t>При первой возможности информировать Исполнителя об изменениях в состоянии здоровья,</w:t>
      </w:r>
      <w:r w:rsidRPr="00602FA5">
        <w:rPr>
          <w:rFonts w:eastAsia="Calibri"/>
          <w:kern w:val="0"/>
          <w:sz w:val="18"/>
          <w:szCs w:val="18"/>
        </w:rPr>
        <w:t xml:space="preserve"> </w:t>
      </w:r>
      <w:r w:rsidRPr="00602FA5">
        <w:rPr>
          <w:sz w:val="18"/>
          <w:szCs w:val="18"/>
        </w:rPr>
        <w:t xml:space="preserve">связанных с лечением, включая появление болевых или дискомфортных ощущений в процессе и после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Проходить не реже, чем 1 раз в 6 месяцев периодический осмотр полости рта у врача-стоматолога-терапевта на наличие заболеваний твердых тканей зубов и </w:t>
      </w:r>
      <w:proofErr w:type="spellStart"/>
      <w:r w:rsidRPr="00602FA5">
        <w:rPr>
          <w:sz w:val="18"/>
          <w:szCs w:val="18"/>
        </w:rPr>
        <w:t>парадонта</w:t>
      </w:r>
      <w:proofErr w:type="spellEnd"/>
      <w:r w:rsidRPr="00602FA5">
        <w:rPr>
          <w:sz w:val="18"/>
          <w:szCs w:val="18"/>
        </w:rPr>
        <w:t xml:space="preserve"> (в </w:t>
      </w:r>
      <w:proofErr w:type="spellStart"/>
      <w:r w:rsidRPr="00602FA5">
        <w:rPr>
          <w:sz w:val="18"/>
          <w:szCs w:val="18"/>
        </w:rPr>
        <w:t>т.ч</w:t>
      </w:r>
      <w:proofErr w:type="spellEnd"/>
      <w:r w:rsidRPr="00602FA5">
        <w:rPr>
          <w:sz w:val="18"/>
          <w:szCs w:val="18"/>
        </w:rPr>
        <w:t>. наличие кист, гранулём и т.д.). Проводить один раз в 3–4 месяца комплексную профессиональную гигиену полости рта и фторирование зубов. Все вышеперечисленные услуги в стоимость по настоящему Договору не входят.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Производить оплату приемов за </w:t>
      </w:r>
      <w:proofErr w:type="spellStart"/>
      <w:r w:rsidRPr="00602FA5">
        <w:rPr>
          <w:sz w:val="18"/>
          <w:szCs w:val="18"/>
        </w:rPr>
        <w:t>ортодонтическую</w:t>
      </w:r>
      <w:proofErr w:type="spellEnd"/>
      <w:r w:rsidRPr="00602FA5">
        <w:rPr>
          <w:sz w:val="18"/>
          <w:szCs w:val="18"/>
        </w:rPr>
        <w:t xml:space="preserve"> коррекцию в порядке, предусмотренном условиями настоящего Договора. В случае отклеивания </w:t>
      </w:r>
      <w:proofErr w:type="spellStart"/>
      <w:r w:rsidRPr="00602FA5">
        <w:rPr>
          <w:sz w:val="18"/>
          <w:szCs w:val="18"/>
        </w:rPr>
        <w:t>брекета</w:t>
      </w:r>
      <w:proofErr w:type="spellEnd"/>
      <w:r w:rsidRPr="00602FA5">
        <w:rPr>
          <w:sz w:val="18"/>
          <w:szCs w:val="18"/>
        </w:rPr>
        <w:t xml:space="preserve"> сохранить его и принести на повторную фиксацию, а в случае утери или разрушения </w:t>
      </w:r>
      <w:proofErr w:type="spellStart"/>
      <w:r w:rsidRPr="00602FA5">
        <w:rPr>
          <w:sz w:val="18"/>
          <w:szCs w:val="18"/>
        </w:rPr>
        <w:t>брекетов</w:t>
      </w:r>
      <w:proofErr w:type="spellEnd"/>
      <w:r w:rsidRPr="00602FA5">
        <w:rPr>
          <w:sz w:val="18"/>
          <w:szCs w:val="18"/>
        </w:rPr>
        <w:t>, оплатить его дополнительную фиксацию в соответствии с действующим Прейскурантом.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При отказе от продолжения лечения Пациент обязан подписать отказ от медицинского вмешательства и расторгнуть Договор, при этом Пациент сообщает о своем отказе от лечения Заказчику, который оплачивает оказанные Пациенту услуги и все фактически понесенные Исполнителем затраты по Договору.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Заботиться о своем здоровье, принимать все возможные меры для сохранения положительного результата лечения.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Н</w:t>
      </w:r>
      <w:r w:rsidRPr="00602FA5">
        <w:rPr>
          <w:bCs/>
          <w:sz w:val="18"/>
          <w:szCs w:val="18"/>
        </w:rPr>
        <w:t>аходясь на лечении, в соответствии с Федеральным законом "Об основах охраны здоровья граждан в Российской Федерации"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После завершения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выполнять Рекомендации по ношению </w:t>
      </w:r>
      <w:proofErr w:type="spellStart"/>
      <w:r w:rsidRPr="00602FA5">
        <w:rPr>
          <w:sz w:val="18"/>
          <w:szCs w:val="18"/>
        </w:rPr>
        <w:t>ретенционных</w:t>
      </w:r>
      <w:proofErr w:type="spellEnd"/>
      <w:r w:rsidRPr="00602FA5">
        <w:rPr>
          <w:sz w:val="18"/>
          <w:szCs w:val="18"/>
        </w:rPr>
        <w:t xml:space="preserve"> капп и (или) несъемных </w:t>
      </w:r>
      <w:proofErr w:type="spellStart"/>
      <w:r w:rsidRPr="00602FA5">
        <w:rPr>
          <w:sz w:val="18"/>
          <w:szCs w:val="18"/>
        </w:rPr>
        <w:t>ретейнеров</w:t>
      </w:r>
      <w:proofErr w:type="spellEnd"/>
      <w:r w:rsidRPr="00602FA5">
        <w:rPr>
          <w:sz w:val="18"/>
          <w:szCs w:val="18"/>
        </w:rPr>
        <w:t>, в течение всего назначенного Исполнителем периода для закрепления полученного результата и проходить регулярные контрольные осмотры по индивидуальному графику, указанному в Акте об оказанных услугах.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 xml:space="preserve">Исполнитель имеет право: 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Самостоятельно определить необходимый для Пациента характер и объем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Требовать от Пациента представления сведений и документов, необходимых для оказания услуг по настоящему Договору.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На изменение (корректировку) Плана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по объективным медицинским показаниям. В случае, несогласия Пациента с вышеназванными изменениями, Исполнитель оставляет за собой право расторгнуть настоящий Договор.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На изменение стоимости приема, в случае изменения Прейскуранта на медицинские услуги. Исполнитель оставляет за собой право на изменение </w:t>
      </w:r>
      <w:r w:rsidRPr="00602FA5">
        <w:rPr>
          <w:sz w:val="18"/>
          <w:szCs w:val="18"/>
          <w:shd w:val="clear" w:color="auto" w:fill="FFFFFF"/>
        </w:rPr>
        <w:t>(повышение) Прейскуранта на медицинские услуги не чаще 1 раза в год и не более</w:t>
      </w:r>
      <w:proofErr w:type="gramStart"/>
      <w:r w:rsidRPr="00602FA5">
        <w:rPr>
          <w:sz w:val="18"/>
          <w:szCs w:val="18"/>
          <w:shd w:val="clear" w:color="auto" w:fill="FFFFFF"/>
        </w:rPr>
        <w:t>,</w:t>
      </w:r>
      <w:proofErr w:type="gramEnd"/>
      <w:r w:rsidRPr="00602FA5">
        <w:rPr>
          <w:sz w:val="18"/>
          <w:szCs w:val="18"/>
          <w:shd w:val="clear" w:color="auto" w:fill="FFFFFF"/>
        </w:rPr>
        <w:t xml:space="preserve"> чем на 30%, в связи с изменениями в действующем законодательстве РФ, изменением экономической ситуации (инфляционная составляющая), изменением цен на закупочные ма</w:t>
      </w:r>
      <w:r w:rsidRPr="00602FA5">
        <w:rPr>
          <w:sz w:val="18"/>
          <w:szCs w:val="18"/>
        </w:rPr>
        <w:t>териалы.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Требовать оплаты оказанных услуг в соответствии с условиями настоящего Договора.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Отказать в приеме Пациента в случаях: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состояния алкогольного, наркотического или токсического опьянения;</w:t>
      </w:r>
      <w:r w:rsidR="000465E6">
        <w:rPr>
          <w:sz w:val="18"/>
          <w:szCs w:val="18"/>
        </w:rPr>
        <w:t xml:space="preserve"> </w:t>
      </w:r>
      <w:r w:rsidRPr="00602FA5">
        <w:rPr>
          <w:sz w:val="18"/>
          <w:szCs w:val="18"/>
        </w:rPr>
        <w:t>- если действия Пациента угрожают жизни и здоровью персонала.</w:t>
      </w:r>
    </w:p>
    <w:p w:rsidR="007E3C9B" w:rsidRPr="00602FA5" w:rsidRDefault="007E3C9B" w:rsidP="00D331DA">
      <w:pPr>
        <w:pStyle w:val="a3"/>
        <w:numPr>
          <w:ilvl w:val="2"/>
          <w:numId w:val="2"/>
        </w:numPr>
        <w:spacing w:after="0" w:line="190" w:lineRule="exact"/>
        <w:ind w:left="0" w:firstLine="0"/>
        <w:jc w:val="both"/>
        <w:outlineLvl w:val="0"/>
        <w:rPr>
          <w:rFonts w:ascii="Times New Roman" w:hAnsi="Times New Roman"/>
          <w:sz w:val="18"/>
          <w:szCs w:val="18"/>
        </w:rPr>
      </w:pPr>
      <w:r w:rsidRPr="00602FA5">
        <w:rPr>
          <w:rFonts w:ascii="Times New Roman" w:eastAsia="Times New Roman" w:hAnsi="Times New Roman"/>
          <w:kern w:val="1"/>
          <w:sz w:val="18"/>
          <w:szCs w:val="18"/>
          <w:lang w:bidi="hi-IN"/>
        </w:rPr>
        <w:t>На замену лечащего врача другим врачом той же специализации, уведомив об этом Пациента.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Расторгнуть настоящий Договор в одностороннем порядке, без возврата суммы, уплаченной на момент расторжения Договора при следующих существенных нарушениях со стороны Пациента: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при систематической неявке на прием в назначенное врачом время более 6-ти месяцев подряд;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при систематических невыполнениях назначений лечащего врача;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при неисполнении Пациентом одной из обязанностей, предусмотренной настоящим Договором.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Исполнитель обязуется: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>Своевременно и качественно оказать Пациенту медицинские услуги в соответствии с законом РФ № 323-ФЗ «Об основах охраны здоровья граждан в Российской Федерации» от 21.11.2011, законом РФ № 2300-1 «О защите прав потребителей» от 07.02.1992, Постановлением правительства РФ № 736 «Об утверждении правил предоставления медицинскими организациями платных медицинских услуг» от 11.05.2023, Постановлением правительства РФ № 1048 «Об утверждении положения о федеральном государственном контроле (надзоре) качества</w:t>
      </w:r>
      <w:proofErr w:type="gramEnd"/>
      <w:r w:rsidRPr="00602FA5">
        <w:rPr>
          <w:sz w:val="18"/>
          <w:szCs w:val="18"/>
        </w:rPr>
        <w:t xml:space="preserve"> и безопасности медицинской деятельности» от 29.06.2021, Постановлением правительства РФ № 852 «О лицензировании медицинской деятельности» от 01.06.2021, с «Правилами предоставления платных медицинских услуг Пациентам» </w:t>
      </w:r>
      <w:r w:rsidRPr="00602FA5">
        <w:rPr>
          <w:iCs/>
          <w:sz w:val="18"/>
          <w:szCs w:val="18"/>
        </w:rPr>
        <w:t>(локальный документ Исполнителя)</w:t>
      </w:r>
      <w:r w:rsidRPr="00602FA5">
        <w:rPr>
          <w:i/>
          <w:iCs/>
          <w:sz w:val="18"/>
          <w:szCs w:val="18"/>
        </w:rPr>
        <w:t xml:space="preserve"> </w:t>
      </w:r>
      <w:r w:rsidRPr="00602FA5">
        <w:rPr>
          <w:sz w:val="18"/>
          <w:szCs w:val="18"/>
        </w:rPr>
        <w:t>и в соответствии с условиями настоящего Договора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Произвести первичный диагностический осмотр Пациента, установить диагноз, разъяснить преимущества и сложности предлагаемого метода коррекции, составить предварительный план и определить примерные сроки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Применять собственные материалы, необходимые для проведения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а также инструменты и оборудование с обязательной их обработкой в соответствии с санитарными правилами и нормами.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Вести медицинскую документацию и выдавать Пациенту медицинские документы установленного образца (и иные документы) по письменному заявлению с предоставлением копии паспорта гражданина РФ.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Вести учет вида, объема и качества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а также денежных средств, полученных от Пациента.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По первому требованию Пациента сообщать ему сведения, относящиеся к характеру услуг, указанных в п.1.1 настоящего Договора.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Ставить в известность Пациента о возникших обстоятельствах, которые могут привести к увеличению объема оказания медицинских услуг и возможных осложнениях, а также о предполагаемой сумме дополнительных расходов по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Организовывать за счет Пациента и с его согласия необходимые обследования в других медицинских учреждениях при невозможности их выполнения силами Исполнителя.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Определить срок оказания медицинской (стоматологической) услуги по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в зависимости от медицинских показаний, сложности и </w:t>
      </w:r>
      <w:proofErr w:type="spellStart"/>
      <w:r w:rsidRPr="00602FA5">
        <w:rPr>
          <w:sz w:val="18"/>
          <w:szCs w:val="18"/>
        </w:rPr>
        <w:t>этапности</w:t>
      </w:r>
      <w:proofErr w:type="spellEnd"/>
      <w:r w:rsidRPr="00602FA5">
        <w:rPr>
          <w:sz w:val="18"/>
          <w:szCs w:val="18"/>
        </w:rPr>
        <w:t xml:space="preserve"> лечения в течение </w:t>
      </w:r>
      <w:r w:rsidRPr="00602FA5">
        <w:rPr>
          <w:b/>
          <w:sz w:val="18"/>
          <w:szCs w:val="18"/>
        </w:rPr>
        <w:t>3 лет</w:t>
      </w:r>
      <w:r w:rsidRPr="00602FA5">
        <w:rPr>
          <w:sz w:val="18"/>
          <w:szCs w:val="18"/>
        </w:rPr>
        <w:t>, с момента начала предоставления услуги до момента завершения и подписания Акта об оказанных услугах.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  <w:shd w:val="clear" w:color="auto" w:fill="FFFFFF"/>
        </w:rPr>
        <w:t xml:space="preserve">Определить для Пациента гарантийный срок на </w:t>
      </w:r>
      <w:proofErr w:type="spellStart"/>
      <w:r w:rsidRPr="00602FA5">
        <w:rPr>
          <w:sz w:val="18"/>
          <w:szCs w:val="18"/>
          <w:shd w:val="clear" w:color="auto" w:fill="FFFFFF"/>
        </w:rPr>
        <w:t>ортодонтическую</w:t>
      </w:r>
      <w:proofErr w:type="spellEnd"/>
      <w:r w:rsidRPr="00602FA5">
        <w:rPr>
          <w:sz w:val="18"/>
          <w:szCs w:val="18"/>
          <w:shd w:val="clear" w:color="auto" w:fill="FFFFFF"/>
        </w:rPr>
        <w:t xml:space="preserve"> коррекцию с</w:t>
      </w:r>
      <w:r w:rsidRPr="00602FA5">
        <w:rPr>
          <w:sz w:val="18"/>
          <w:szCs w:val="18"/>
        </w:rPr>
        <w:t xml:space="preserve"> составлением плана регулярных контрольных осмотров и индивидуальным графиком посещений, объяснив условия, при которых сохраняются гарантийные обязательства. Исполнитель выполняет гарантийные обязательства при условии соблюдения Пациентом следующих требований: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выполнения плана регулярных контрольных осмотров по индивидуальному графику, назначенному Исполнителем;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- выполнение Рекомендаций после завершения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по ношению </w:t>
      </w:r>
      <w:proofErr w:type="spellStart"/>
      <w:r w:rsidRPr="00602FA5">
        <w:rPr>
          <w:sz w:val="18"/>
          <w:szCs w:val="18"/>
        </w:rPr>
        <w:t>ретенционных</w:t>
      </w:r>
      <w:proofErr w:type="spellEnd"/>
      <w:r w:rsidRPr="00602FA5">
        <w:rPr>
          <w:sz w:val="18"/>
          <w:szCs w:val="18"/>
        </w:rPr>
        <w:t xml:space="preserve"> капп;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- своевременного обращения к Исполнителю, в случае появления дискомфорта в области проведенной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>Гарантийные обязательства не сохраняются в случае выявления или возникновения у Пациента в период гарантийного срока заболеваний внутренних органов, а также изменений физиологического состояния организма (беременность, длительный прием лекарственных препаратов при лечении других заболеваний, возникновение новых заболеваний, вредные внешние воздействия), которые напрямую или косвенно, приводят к изменениям в зубах или окружающим их тканях.</w:t>
      </w:r>
      <w:proofErr w:type="gramEnd"/>
      <w:r w:rsidRPr="00602FA5">
        <w:rPr>
          <w:sz w:val="18"/>
          <w:szCs w:val="18"/>
        </w:rPr>
        <w:t xml:space="preserve"> Гарантийные обязательства так же не сохраняются в случае обращения Пациента в другие лечебные учреждения для проведения коррекции работ, ранее выполненных Исполнителем.</w:t>
      </w:r>
      <w:bookmarkStart w:id="1" w:name="_Hlk22901611"/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После завершения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назначить Пациенту </w:t>
      </w:r>
      <w:proofErr w:type="spellStart"/>
      <w:r w:rsidRPr="00602FA5">
        <w:rPr>
          <w:sz w:val="18"/>
          <w:szCs w:val="18"/>
        </w:rPr>
        <w:t>ретенционный</w:t>
      </w:r>
      <w:proofErr w:type="spellEnd"/>
      <w:r w:rsidRPr="00602FA5">
        <w:rPr>
          <w:sz w:val="18"/>
          <w:szCs w:val="18"/>
        </w:rPr>
        <w:t xml:space="preserve"> период сроком </w:t>
      </w:r>
      <w:r w:rsidRPr="00602FA5">
        <w:rPr>
          <w:b/>
          <w:sz w:val="18"/>
          <w:szCs w:val="18"/>
        </w:rPr>
        <w:t xml:space="preserve">на </w:t>
      </w:r>
      <w:r w:rsidRPr="00602FA5">
        <w:rPr>
          <w:b/>
          <w:sz w:val="18"/>
          <w:szCs w:val="18"/>
          <w:shd w:val="clear" w:color="auto" w:fill="FFFFFF"/>
        </w:rPr>
        <w:t>24 месяца</w:t>
      </w:r>
      <w:bookmarkEnd w:id="1"/>
      <w:r w:rsidRPr="00602FA5">
        <w:rPr>
          <w:sz w:val="18"/>
          <w:szCs w:val="18"/>
          <w:shd w:val="clear" w:color="auto" w:fill="FFFFFF"/>
        </w:rPr>
        <w:t>,</w:t>
      </w:r>
      <w:r w:rsidRPr="00602FA5">
        <w:rPr>
          <w:sz w:val="18"/>
          <w:szCs w:val="18"/>
        </w:rPr>
        <w:t xml:space="preserve"> при </w:t>
      </w:r>
      <w:r w:rsidRPr="00602FA5">
        <w:rPr>
          <w:sz w:val="18"/>
          <w:szCs w:val="18"/>
          <w:shd w:val="clear" w:color="auto" w:fill="FFFFFF"/>
        </w:rPr>
        <w:t>этом наблюдение в этот период Исполнитель осуществляет за счет собственных средств.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Устранить бесплатно недостатки некачественно оказанных услуг, в пределах гарантийных сроков, или, если эти недостатки обнаружены и удостоверены в течение двух лет с момента оказания услуг. Гарантийный срок на устанавливаемые в процессе оказания услуг медицинские материалы указывается Изготовителем.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Соблюдать принцип конфиденциальности полученной от Пациента информации, если она стала известна Исполнителю в рамках оказываемых им услуг. Соблюдать правила медицинской этики и деонтологии во взаимоотношениях с Пациентом, а также врачебную тайну.</w:t>
      </w:r>
    </w:p>
    <w:p w:rsidR="007E3C9B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ПОРЯДОК ОПЛАТЫ МЕДИЦИНСКИХ УСЛУГ.</w:t>
      </w:r>
    </w:p>
    <w:p w:rsidR="007E3C9B" w:rsidRPr="00602FA5" w:rsidRDefault="007E3C9B" w:rsidP="00D331DA">
      <w:pPr>
        <w:pStyle w:val="3f3f3f3f3f3f3f"/>
        <w:numPr>
          <w:ilvl w:val="1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 xml:space="preserve">Оплата </w:t>
      </w:r>
      <w:proofErr w:type="spellStart"/>
      <w:r w:rsidRPr="00602FA5">
        <w:rPr>
          <w:sz w:val="18"/>
          <w:szCs w:val="18"/>
        </w:rPr>
        <w:t>ортодонтичекой</w:t>
      </w:r>
      <w:proofErr w:type="spellEnd"/>
      <w:r w:rsidRPr="00602FA5">
        <w:rPr>
          <w:sz w:val="18"/>
          <w:szCs w:val="18"/>
        </w:rPr>
        <w:t xml:space="preserve"> коррекции производится Пациентом в соответствии с действующем Прейскурантом, следующим образом:</w:t>
      </w:r>
      <w:proofErr w:type="gramEnd"/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После подписания настоящего Договора Пациент оплачивает в соответствии с действующим Прейскурантом услугу «</w:t>
      </w:r>
      <w:proofErr w:type="spellStart"/>
      <w:r w:rsidRPr="00602FA5">
        <w:rPr>
          <w:sz w:val="18"/>
          <w:szCs w:val="18"/>
        </w:rPr>
        <w:t>Ортодонтическая</w:t>
      </w:r>
      <w:proofErr w:type="spellEnd"/>
      <w:r w:rsidRPr="00602FA5">
        <w:rPr>
          <w:sz w:val="18"/>
          <w:szCs w:val="18"/>
        </w:rPr>
        <w:t xml:space="preserve"> коррекция с применением </w:t>
      </w:r>
      <w:proofErr w:type="spellStart"/>
      <w:r w:rsidRPr="00602FA5">
        <w:rPr>
          <w:sz w:val="18"/>
          <w:szCs w:val="18"/>
        </w:rPr>
        <w:t>брекет</w:t>
      </w:r>
      <w:proofErr w:type="spellEnd"/>
      <w:r w:rsidRPr="00602FA5">
        <w:rPr>
          <w:sz w:val="18"/>
          <w:szCs w:val="18"/>
        </w:rPr>
        <w:t xml:space="preserve">-систем: фиксация несъемного аппарата </w:t>
      </w:r>
      <w:proofErr w:type="spellStart"/>
      <w:r w:rsidRPr="00602FA5">
        <w:rPr>
          <w:sz w:val="18"/>
          <w:szCs w:val="18"/>
        </w:rPr>
        <w:t>брекет</w:t>
      </w:r>
      <w:proofErr w:type="spellEnd"/>
      <w:r w:rsidRPr="00602FA5">
        <w:rPr>
          <w:sz w:val="18"/>
          <w:szCs w:val="18"/>
        </w:rPr>
        <w:t>-системы» или услугу «</w:t>
      </w:r>
      <w:proofErr w:type="spellStart"/>
      <w:r w:rsidRPr="00602FA5">
        <w:rPr>
          <w:sz w:val="18"/>
          <w:szCs w:val="18"/>
        </w:rPr>
        <w:t>Ортодонтическая</w:t>
      </w:r>
      <w:proofErr w:type="spellEnd"/>
      <w:r w:rsidRPr="00602FA5">
        <w:rPr>
          <w:sz w:val="18"/>
          <w:szCs w:val="18"/>
        </w:rPr>
        <w:t xml:space="preserve"> коррекция съемным </w:t>
      </w:r>
      <w:proofErr w:type="spellStart"/>
      <w:r w:rsidRPr="00602FA5">
        <w:rPr>
          <w:sz w:val="18"/>
          <w:szCs w:val="18"/>
        </w:rPr>
        <w:t>ортодонтическим</w:t>
      </w:r>
      <w:proofErr w:type="spellEnd"/>
      <w:r w:rsidRPr="00602FA5">
        <w:rPr>
          <w:sz w:val="18"/>
          <w:szCs w:val="18"/>
        </w:rPr>
        <w:t xml:space="preserve"> аппаратом системы </w:t>
      </w:r>
      <w:proofErr w:type="spellStart"/>
      <w:r w:rsidRPr="00602FA5">
        <w:rPr>
          <w:sz w:val="18"/>
          <w:szCs w:val="18"/>
        </w:rPr>
        <w:t>Элайнеров</w:t>
      </w:r>
      <w:proofErr w:type="spellEnd"/>
      <w:r w:rsidRPr="00602FA5">
        <w:rPr>
          <w:sz w:val="18"/>
          <w:szCs w:val="18"/>
        </w:rPr>
        <w:t>».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 последующем Пациент производит оплату услуги «</w:t>
      </w:r>
      <w:proofErr w:type="spellStart"/>
      <w:r w:rsidRPr="00602FA5">
        <w:rPr>
          <w:sz w:val="18"/>
          <w:szCs w:val="18"/>
        </w:rPr>
        <w:t>Ортодонтическая</w:t>
      </w:r>
      <w:proofErr w:type="spellEnd"/>
      <w:r w:rsidRPr="00602FA5">
        <w:rPr>
          <w:sz w:val="18"/>
          <w:szCs w:val="18"/>
        </w:rPr>
        <w:t xml:space="preserve"> коррекция: активация </w:t>
      </w:r>
      <w:proofErr w:type="spellStart"/>
      <w:r w:rsidRPr="00602FA5">
        <w:rPr>
          <w:sz w:val="18"/>
          <w:szCs w:val="18"/>
        </w:rPr>
        <w:t>брекет</w:t>
      </w:r>
      <w:proofErr w:type="spellEnd"/>
      <w:r w:rsidRPr="00602FA5">
        <w:rPr>
          <w:sz w:val="18"/>
          <w:szCs w:val="18"/>
        </w:rPr>
        <w:t xml:space="preserve">-системы» или </w:t>
      </w:r>
      <w:proofErr w:type="spellStart"/>
      <w:r w:rsidRPr="00602FA5">
        <w:rPr>
          <w:sz w:val="18"/>
          <w:szCs w:val="18"/>
        </w:rPr>
        <w:t>Ортодонтическая</w:t>
      </w:r>
      <w:proofErr w:type="spellEnd"/>
      <w:r w:rsidRPr="00602FA5">
        <w:rPr>
          <w:sz w:val="18"/>
          <w:szCs w:val="18"/>
        </w:rPr>
        <w:t xml:space="preserve"> коррекция: активация системы </w:t>
      </w:r>
      <w:proofErr w:type="spellStart"/>
      <w:r w:rsidRPr="00602FA5">
        <w:rPr>
          <w:sz w:val="18"/>
          <w:szCs w:val="18"/>
        </w:rPr>
        <w:t>элайнеров</w:t>
      </w:r>
      <w:proofErr w:type="spellEnd"/>
      <w:r w:rsidRPr="00602FA5">
        <w:rPr>
          <w:sz w:val="18"/>
          <w:szCs w:val="18"/>
        </w:rPr>
        <w:t>» за каждый прием. При этом</w:t>
      </w:r>
      <w:proofErr w:type="gramStart"/>
      <w:r w:rsidRPr="00602FA5">
        <w:rPr>
          <w:sz w:val="18"/>
          <w:szCs w:val="18"/>
        </w:rPr>
        <w:t>,</w:t>
      </w:r>
      <w:proofErr w:type="gramEnd"/>
      <w:r w:rsidRPr="00602FA5">
        <w:rPr>
          <w:sz w:val="18"/>
          <w:szCs w:val="18"/>
        </w:rPr>
        <w:t xml:space="preserve"> после каждого приема, Пациенту выдается Акт об оказанных услугах. Максимальное количество приемов по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</w:t>
      </w:r>
      <w:proofErr w:type="spellStart"/>
      <w:r w:rsidRPr="00602FA5">
        <w:rPr>
          <w:sz w:val="18"/>
          <w:szCs w:val="18"/>
        </w:rPr>
        <w:t>брекет</w:t>
      </w:r>
      <w:proofErr w:type="spellEnd"/>
      <w:r w:rsidRPr="00602FA5">
        <w:rPr>
          <w:sz w:val="18"/>
          <w:szCs w:val="18"/>
        </w:rPr>
        <w:t xml:space="preserve">-системами составит </w:t>
      </w:r>
      <w:r w:rsidRPr="00602FA5">
        <w:rPr>
          <w:b/>
          <w:sz w:val="18"/>
          <w:szCs w:val="18"/>
        </w:rPr>
        <w:t>не более 24 (двадцати четырех)</w:t>
      </w:r>
      <w:r w:rsidRPr="00602FA5">
        <w:rPr>
          <w:sz w:val="18"/>
          <w:szCs w:val="18"/>
        </w:rPr>
        <w:t xml:space="preserve">, а по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системы </w:t>
      </w:r>
      <w:proofErr w:type="spellStart"/>
      <w:r w:rsidRPr="00602FA5">
        <w:rPr>
          <w:sz w:val="18"/>
          <w:szCs w:val="18"/>
        </w:rPr>
        <w:t>Элайнеров</w:t>
      </w:r>
      <w:proofErr w:type="spellEnd"/>
      <w:r w:rsidRPr="00602FA5">
        <w:rPr>
          <w:sz w:val="18"/>
          <w:szCs w:val="18"/>
        </w:rPr>
        <w:t xml:space="preserve"> </w:t>
      </w:r>
      <w:r w:rsidRPr="00602FA5">
        <w:rPr>
          <w:b/>
          <w:sz w:val="18"/>
          <w:szCs w:val="18"/>
        </w:rPr>
        <w:t xml:space="preserve">не более </w:t>
      </w:r>
      <w:r w:rsidRPr="00602FA5">
        <w:rPr>
          <w:b/>
          <w:bCs/>
          <w:sz w:val="18"/>
          <w:szCs w:val="18"/>
        </w:rPr>
        <w:t>24 (двадцати четырех)</w:t>
      </w:r>
      <w:r w:rsidRPr="00602FA5">
        <w:rPr>
          <w:sz w:val="18"/>
          <w:szCs w:val="18"/>
        </w:rPr>
        <w:t xml:space="preserve"> за весь период лечения. Все приемы сверх установленного максимального количества Исполнитель будет производить за свой счет, исключение составляют осложненные индивидуальные случаи </w:t>
      </w:r>
      <w:proofErr w:type="spellStart"/>
      <w:r w:rsidRPr="00602FA5">
        <w:rPr>
          <w:sz w:val="18"/>
          <w:szCs w:val="18"/>
        </w:rPr>
        <w:lastRenderedPageBreak/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оформленные соответствующим образом.</w:t>
      </w:r>
    </w:p>
    <w:p w:rsidR="007E3C9B" w:rsidRPr="00602FA5" w:rsidRDefault="007E3C9B" w:rsidP="00D331DA">
      <w:pPr>
        <w:pStyle w:val="3f3f3f3f3f3f3f"/>
        <w:numPr>
          <w:ilvl w:val="1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В случае утери или разрушении одного или нескольких </w:t>
      </w:r>
      <w:proofErr w:type="spellStart"/>
      <w:r w:rsidRPr="00602FA5">
        <w:rPr>
          <w:sz w:val="18"/>
          <w:szCs w:val="18"/>
        </w:rPr>
        <w:t>брекетов</w:t>
      </w:r>
      <w:proofErr w:type="spellEnd"/>
      <w:r w:rsidRPr="00602FA5">
        <w:rPr>
          <w:sz w:val="18"/>
          <w:szCs w:val="18"/>
        </w:rPr>
        <w:t xml:space="preserve">, оплата за их дополнительную фиксацию производится за счет средств самого Пациента в соответствии с действующим Прейскурантом. В случае утери </w:t>
      </w:r>
      <w:proofErr w:type="spellStart"/>
      <w:r w:rsidRPr="00602FA5">
        <w:rPr>
          <w:sz w:val="18"/>
          <w:szCs w:val="18"/>
        </w:rPr>
        <w:t>элайнера</w:t>
      </w:r>
      <w:proofErr w:type="spellEnd"/>
      <w:r w:rsidRPr="00602FA5">
        <w:rPr>
          <w:sz w:val="18"/>
          <w:szCs w:val="18"/>
        </w:rPr>
        <w:t xml:space="preserve">, Пациент </w:t>
      </w:r>
      <w:proofErr w:type="gramStart"/>
      <w:r w:rsidRPr="00602FA5">
        <w:rPr>
          <w:sz w:val="18"/>
          <w:szCs w:val="18"/>
        </w:rPr>
        <w:t>оплачивает стоимость нового</w:t>
      </w:r>
      <w:proofErr w:type="gramEnd"/>
      <w:r w:rsidRPr="00602FA5">
        <w:rPr>
          <w:sz w:val="18"/>
          <w:szCs w:val="18"/>
        </w:rPr>
        <w:t xml:space="preserve"> </w:t>
      </w:r>
      <w:bookmarkStart w:id="2" w:name="_Hlk68598098"/>
      <w:r w:rsidRPr="00602FA5">
        <w:rPr>
          <w:sz w:val="18"/>
          <w:szCs w:val="18"/>
        </w:rPr>
        <w:t>в соответствии с действующим Прейскурантом</w:t>
      </w:r>
      <w:bookmarkEnd w:id="2"/>
      <w:r w:rsidRPr="00602FA5">
        <w:rPr>
          <w:sz w:val="18"/>
          <w:szCs w:val="18"/>
        </w:rPr>
        <w:t>.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proofErr w:type="spellStart"/>
      <w:r w:rsidRPr="00602FA5">
        <w:rPr>
          <w:sz w:val="18"/>
          <w:szCs w:val="18"/>
        </w:rPr>
        <w:t>Ретенционные</w:t>
      </w:r>
      <w:proofErr w:type="spellEnd"/>
      <w:r w:rsidRPr="00602FA5">
        <w:rPr>
          <w:sz w:val="18"/>
          <w:szCs w:val="18"/>
        </w:rPr>
        <w:t xml:space="preserve"> каппы в стоимость </w:t>
      </w:r>
      <w:proofErr w:type="spellStart"/>
      <w:r w:rsidRPr="00602FA5">
        <w:rPr>
          <w:sz w:val="18"/>
          <w:szCs w:val="18"/>
        </w:rPr>
        <w:t>ортодонтическй</w:t>
      </w:r>
      <w:proofErr w:type="spellEnd"/>
      <w:r w:rsidRPr="00602FA5">
        <w:rPr>
          <w:sz w:val="18"/>
          <w:szCs w:val="18"/>
        </w:rPr>
        <w:t xml:space="preserve"> коррекции не входят и оплачиваются Пациентом отдельно по Прейскуранту.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 на момент изготовления. Оплата </w:t>
      </w:r>
      <w:proofErr w:type="spellStart"/>
      <w:r w:rsidRPr="00602FA5">
        <w:rPr>
          <w:sz w:val="18"/>
          <w:szCs w:val="18"/>
        </w:rPr>
        <w:t>ретенционных</w:t>
      </w:r>
      <w:proofErr w:type="spellEnd"/>
      <w:r w:rsidRPr="00602FA5">
        <w:rPr>
          <w:sz w:val="18"/>
          <w:szCs w:val="18"/>
        </w:rPr>
        <w:t xml:space="preserve"> капп в размере 50% от стоимости изделия осуществляется Пациентами, прошедшими повторную </w:t>
      </w:r>
      <w:proofErr w:type="spellStart"/>
      <w:r w:rsidRPr="00602FA5">
        <w:rPr>
          <w:sz w:val="18"/>
          <w:szCs w:val="18"/>
        </w:rPr>
        <w:t>ортодонтическую</w:t>
      </w:r>
      <w:proofErr w:type="spellEnd"/>
      <w:r w:rsidRPr="00602FA5">
        <w:rPr>
          <w:sz w:val="18"/>
          <w:szCs w:val="18"/>
        </w:rPr>
        <w:t xml:space="preserve"> коррекцию. При утере или поломке </w:t>
      </w:r>
      <w:proofErr w:type="spellStart"/>
      <w:r w:rsidRPr="00602FA5">
        <w:rPr>
          <w:sz w:val="18"/>
          <w:szCs w:val="18"/>
        </w:rPr>
        <w:t>ретенционных</w:t>
      </w:r>
      <w:proofErr w:type="spellEnd"/>
      <w:r w:rsidRPr="00602FA5">
        <w:rPr>
          <w:sz w:val="18"/>
          <w:szCs w:val="18"/>
        </w:rPr>
        <w:t xml:space="preserve"> капп производится 100% оплата их изготовления по действующему Прейскуранту.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Установка </w:t>
      </w:r>
      <w:proofErr w:type="gramStart"/>
      <w:r w:rsidRPr="00602FA5">
        <w:rPr>
          <w:sz w:val="18"/>
          <w:szCs w:val="18"/>
        </w:rPr>
        <w:t>несъемного</w:t>
      </w:r>
      <w:proofErr w:type="gramEnd"/>
      <w:r w:rsidRPr="00602FA5">
        <w:rPr>
          <w:sz w:val="18"/>
          <w:szCs w:val="18"/>
        </w:rPr>
        <w:t xml:space="preserve"> </w:t>
      </w:r>
      <w:proofErr w:type="spellStart"/>
      <w:r w:rsidRPr="00602FA5">
        <w:rPr>
          <w:sz w:val="18"/>
          <w:szCs w:val="18"/>
        </w:rPr>
        <w:t>ретейнера</w:t>
      </w:r>
      <w:proofErr w:type="spellEnd"/>
      <w:r w:rsidRPr="00602FA5">
        <w:rPr>
          <w:sz w:val="18"/>
          <w:szCs w:val="18"/>
        </w:rPr>
        <w:t xml:space="preserve"> в стоимость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не входит и оплачивается Пациентом отдельно по Прейскуранту. 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 на момент установки. В случае отклеивания несъемного </w:t>
      </w:r>
      <w:proofErr w:type="spellStart"/>
      <w:r w:rsidRPr="00602FA5">
        <w:rPr>
          <w:sz w:val="18"/>
          <w:szCs w:val="18"/>
        </w:rPr>
        <w:t>ретейнера</w:t>
      </w:r>
      <w:proofErr w:type="spellEnd"/>
      <w:r w:rsidRPr="00602FA5">
        <w:rPr>
          <w:sz w:val="18"/>
          <w:szCs w:val="18"/>
        </w:rPr>
        <w:t>, по независящим от Исполнителя причинам, дополнительная его установка оплачивается Пациентом отдельно.</w:t>
      </w:r>
    </w:p>
    <w:p w:rsidR="007E3C9B" w:rsidRPr="00602FA5" w:rsidRDefault="007E3C9B" w:rsidP="00D331DA">
      <w:pPr>
        <w:pStyle w:val="3f3f3f3f3f3f3f"/>
        <w:numPr>
          <w:ilvl w:val="2"/>
          <w:numId w:val="2"/>
        </w:numPr>
        <w:spacing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Дополнительные услуги: стоматологическое терапевтическое лечение, реставрация зубов, профессиональная гигиена полости рта, хирургическое вмешательство, установка </w:t>
      </w:r>
      <w:proofErr w:type="spellStart"/>
      <w:r w:rsidRPr="00602FA5">
        <w:rPr>
          <w:sz w:val="18"/>
          <w:szCs w:val="18"/>
        </w:rPr>
        <w:t>ортодонтического</w:t>
      </w:r>
      <w:proofErr w:type="spellEnd"/>
      <w:r w:rsidRPr="00602FA5">
        <w:rPr>
          <w:sz w:val="18"/>
          <w:szCs w:val="18"/>
        </w:rPr>
        <w:t xml:space="preserve"> микровинта, изготовление съемных </w:t>
      </w:r>
      <w:proofErr w:type="spellStart"/>
      <w:r w:rsidRPr="00602FA5">
        <w:rPr>
          <w:sz w:val="18"/>
          <w:szCs w:val="18"/>
        </w:rPr>
        <w:t>ортодонтических</w:t>
      </w:r>
      <w:proofErr w:type="spellEnd"/>
      <w:r w:rsidRPr="00602FA5">
        <w:rPr>
          <w:sz w:val="18"/>
          <w:szCs w:val="18"/>
        </w:rPr>
        <w:t xml:space="preserve"> аппаратов и </w:t>
      </w:r>
      <w:proofErr w:type="spellStart"/>
      <w:r w:rsidRPr="00602FA5">
        <w:rPr>
          <w:sz w:val="18"/>
          <w:szCs w:val="18"/>
        </w:rPr>
        <w:t>ортодонтических</w:t>
      </w:r>
      <w:proofErr w:type="spellEnd"/>
      <w:r w:rsidRPr="00602FA5">
        <w:rPr>
          <w:sz w:val="18"/>
          <w:szCs w:val="18"/>
        </w:rPr>
        <w:t xml:space="preserve"> коронок, временное протезирование зубов, рентгенологическое исследование в стоимость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 не входят и оплачиваются Пациентом отдельно по Прейскуранту на момент предоставления вышеназванных услуг.</w:t>
      </w:r>
    </w:p>
    <w:p w:rsidR="007E3C9B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b/>
          <w:bCs/>
          <w:sz w:val="18"/>
          <w:szCs w:val="18"/>
        </w:rPr>
      </w:pPr>
      <w:r w:rsidRPr="00602FA5">
        <w:rPr>
          <w:b/>
          <w:bCs/>
          <w:sz w:val="18"/>
          <w:szCs w:val="18"/>
        </w:rPr>
        <w:t>ОТВЕТСТВЕННОСТЬ СТОРОН.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b/>
          <w:bCs/>
          <w:sz w:val="18"/>
          <w:szCs w:val="18"/>
        </w:rPr>
      </w:pPr>
      <w:r w:rsidRPr="00602FA5">
        <w:rPr>
          <w:b/>
          <w:bCs/>
          <w:sz w:val="18"/>
          <w:szCs w:val="18"/>
        </w:rPr>
        <w:t>Исполнитель несет ответственность: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За неисполнение либо ненадлежащее исполнение своих обязательств по настоящему Договору в соответствии с действующим законодательством при наличии своей вины.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За некачественно оказанную услугу по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при этом некачественное оказание услуги должно быть установлено врачебной комиссией. В этом случае Исполнитель обязуется устранить недостатки оказанной услуги своими силами.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Исполнитель не несет перед Пациентом моральной и материальной ответственности: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 случае возникновения осложнений по вине Пациента: несоблюдение гигиены полости рта, невыполнение назначений врача, несвоевременное сообщение о возникших нарушениях и другие.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За возникновение осложнений, побочных реакций, ухудшение первичных результатов при отказе Пациента от дополнительных исследований, а также в случае возникновения аллергии или непереносимости препаратов и стоматологических материалов, разрешенных к применению на территории РФ.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За качество лечения, выполненное другими специалистами стоматологического профиля (выпадение пломб, поломка коронок и прочее) во время проведения Исполнителем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коррекции. Устранение вышеперечисленных случаев производится за счет средств самого Пациента.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За качество </w:t>
      </w:r>
      <w:proofErr w:type="spellStart"/>
      <w:r w:rsidRPr="00602FA5">
        <w:rPr>
          <w:sz w:val="18"/>
          <w:szCs w:val="18"/>
        </w:rPr>
        <w:t>ортодонтическеой</w:t>
      </w:r>
      <w:proofErr w:type="spellEnd"/>
      <w:r w:rsidRPr="00602FA5">
        <w:rPr>
          <w:sz w:val="18"/>
          <w:szCs w:val="18"/>
        </w:rPr>
        <w:t xml:space="preserve"> коррекции и</w:t>
      </w:r>
      <w:r w:rsidR="000465E6">
        <w:rPr>
          <w:sz w:val="18"/>
          <w:szCs w:val="18"/>
        </w:rPr>
        <w:t>/</w:t>
      </w:r>
      <w:r w:rsidRPr="00602FA5">
        <w:rPr>
          <w:sz w:val="18"/>
          <w:szCs w:val="18"/>
        </w:rPr>
        <w:t>или возникновения осложнений при обращении за стоматологической помощью в другое медицинское учреждение (исключение составляют случаи</w:t>
      </w:r>
      <w:r w:rsidR="000465E6">
        <w:rPr>
          <w:sz w:val="18"/>
          <w:szCs w:val="18"/>
        </w:rPr>
        <w:t xml:space="preserve"> неотложной стоматологической помощи</w:t>
      </w:r>
      <w:r w:rsidRPr="00602FA5">
        <w:rPr>
          <w:sz w:val="18"/>
          <w:szCs w:val="18"/>
        </w:rPr>
        <w:t xml:space="preserve">, </w:t>
      </w:r>
      <w:r w:rsidR="000465E6">
        <w:rPr>
          <w:sz w:val="18"/>
          <w:szCs w:val="18"/>
        </w:rPr>
        <w:t>при нахождении Пациента</w:t>
      </w:r>
      <w:r w:rsidRPr="00602FA5">
        <w:rPr>
          <w:sz w:val="18"/>
          <w:szCs w:val="18"/>
        </w:rPr>
        <w:t xml:space="preserve"> в другом городе</w:t>
      </w:r>
      <w:r w:rsidR="00D331DA">
        <w:rPr>
          <w:sz w:val="18"/>
          <w:szCs w:val="18"/>
        </w:rPr>
        <w:t xml:space="preserve"> и</w:t>
      </w:r>
      <w:r w:rsidRPr="00602FA5">
        <w:rPr>
          <w:sz w:val="18"/>
          <w:szCs w:val="18"/>
        </w:rPr>
        <w:t xml:space="preserve"> при подтверждении данного факта выпиской из медицинской карты или заключения врача, рентгеновскими снимками и др.).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b/>
          <w:bCs/>
          <w:sz w:val="18"/>
          <w:szCs w:val="18"/>
        </w:rPr>
        <w:t>Пациент несет ответственность: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За достоверность предоставленной информации о состоянии своего здоровья.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За точное, полное и своевременное выполнение всех назначений и рекомендаций медицинского персонала Исполнителя (при несоблюдении данного пункта может снизиться качество </w:t>
      </w:r>
      <w:proofErr w:type="spellStart"/>
      <w:r w:rsidRPr="00602FA5">
        <w:rPr>
          <w:sz w:val="18"/>
          <w:szCs w:val="18"/>
        </w:rPr>
        <w:t>ортодонтической</w:t>
      </w:r>
      <w:proofErr w:type="spellEnd"/>
      <w:r w:rsidRPr="00602FA5">
        <w:rPr>
          <w:sz w:val="18"/>
          <w:szCs w:val="18"/>
        </w:rPr>
        <w:t xml:space="preserve"> коррекции, что повлечет за собой невозможность завершения её в срок или отрицательно скажется на состоянии здоровья Пациента, о чем Пациент предупрежден в письменной форме до заключения настоящего Договора).</w:t>
      </w:r>
    </w:p>
    <w:p w:rsidR="007E3C9B" w:rsidRPr="00602FA5" w:rsidRDefault="007E3C9B" w:rsidP="00D331DA">
      <w:pPr>
        <w:pStyle w:val="cee1fbf7edfbe9"/>
        <w:numPr>
          <w:ilvl w:val="2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 xml:space="preserve">За сохранность установленного ему </w:t>
      </w:r>
      <w:proofErr w:type="spellStart"/>
      <w:r w:rsidRPr="00602FA5">
        <w:rPr>
          <w:sz w:val="18"/>
          <w:szCs w:val="18"/>
        </w:rPr>
        <w:t>ортодонтического</w:t>
      </w:r>
      <w:proofErr w:type="spellEnd"/>
      <w:r w:rsidRPr="00602FA5">
        <w:rPr>
          <w:sz w:val="18"/>
          <w:szCs w:val="18"/>
        </w:rPr>
        <w:t xml:space="preserve"> аппарата и приспособлений (при умышленной порче, либо утере Пациент оплачивает Исполнителю стоимость указанной аппаратуры и приспособлений в соответствии с действующим Прейскурантом).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Исполнитель имеет право отказаться от дальнейшего оказания медицинских услуг в случае неоплаты Пациентом ранее оказанных медицинских услуг.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Стороны не несут ответственности за неисполнение своих обязательств по настоящему Договору, если это произошло вследствие непреодолимой силы, то есть чрезвычайных и непредотвратимых обстоятельств, а также по иным законным основаниям.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При нарушении Исполнителем сроков оказания медицинских услуг Пациент вправе по своему выбору: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назначить новый срок оказания услуги;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потребовать уменьшения стоимости предоставленной услуги;</w:t>
      </w:r>
    </w:p>
    <w:p w:rsidR="007E3C9B" w:rsidRPr="00602FA5" w:rsidRDefault="007E3C9B" w:rsidP="00D331DA">
      <w:pPr>
        <w:pStyle w:val="cee1fbf7edfbe9"/>
        <w:spacing w:after="0" w:line="190" w:lineRule="exact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- потребовать исполнения услуги другим специалистом соответствующего профиля.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Компенсация морального вреда не подлежит возмещению по настоящему Договору.</w:t>
      </w:r>
    </w:p>
    <w:p w:rsidR="008514F5" w:rsidRPr="00602FA5" w:rsidRDefault="008514F5" w:rsidP="00D331DA">
      <w:pPr>
        <w:pStyle w:val="cee1fbf7edfbe9"/>
        <w:numPr>
          <w:ilvl w:val="0"/>
          <w:numId w:val="2"/>
        </w:numPr>
        <w:spacing w:after="0" w:line="190" w:lineRule="exact"/>
        <w:contextualSpacing/>
        <w:jc w:val="center"/>
        <w:outlineLvl w:val="0"/>
        <w:rPr>
          <w:sz w:val="18"/>
          <w:szCs w:val="18"/>
        </w:rPr>
      </w:pPr>
      <w:r w:rsidRPr="00602FA5">
        <w:rPr>
          <w:b/>
          <w:sz w:val="18"/>
          <w:szCs w:val="18"/>
        </w:rPr>
        <w:t>ПОРЯДОК РАЗРЕШЕНИЯ СПОРОВ.</w:t>
      </w:r>
    </w:p>
    <w:p w:rsidR="002F519B" w:rsidRPr="00602FA5" w:rsidRDefault="008514F5" w:rsidP="00D331DA">
      <w:pPr>
        <w:pStyle w:val="cee1fbf7edfbe9"/>
        <w:numPr>
          <w:ilvl w:val="1"/>
          <w:numId w:val="10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Обращения (жалобы) Пациент и Заказчик могут направить на почтовый адрес</w:t>
      </w:r>
      <w:r w:rsidR="007E3C9B" w:rsidRPr="00602FA5">
        <w:rPr>
          <w:sz w:val="18"/>
          <w:szCs w:val="18"/>
        </w:rPr>
        <w:t>:</w:t>
      </w:r>
      <w:r w:rsidRPr="00602FA5">
        <w:rPr>
          <w:sz w:val="18"/>
          <w:szCs w:val="18"/>
        </w:rPr>
        <w:t xml:space="preserve"> </w:t>
      </w:r>
      <w:r w:rsidRPr="00602FA5">
        <w:rPr>
          <w:rStyle w:val="3f3f3f3f3f3f3f3f3f3f3f3f3f3f3f3f3f3f3f"/>
          <w:b/>
          <w:sz w:val="18"/>
          <w:szCs w:val="18"/>
          <w:lang w:eastAsia="ru-RU"/>
        </w:rPr>
        <w:t xml:space="preserve">690021, г. Владивосток, ул. </w:t>
      </w:r>
      <w:proofErr w:type="gramStart"/>
      <w:r w:rsidRPr="00602FA5">
        <w:rPr>
          <w:rStyle w:val="3f3f3f3f3f3f3f3f3f3f3f3f3f3f3f3f3f3f3f"/>
          <w:b/>
          <w:sz w:val="18"/>
          <w:szCs w:val="18"/>
          <w:lang w:eastAsia="ru-RU"/>
        </w:rPr>
        <w:t>Запорожская</w:t>
      </w:r>
      <w:proofErr w:type="gramEnd"/>
      <w:r w:rsidRPr="00602FA5">
        <w:rPr>
          <w:rStyle w:val="3f3f3f3f3f3f3f3f3f3f3f3f3f3f3f3f3f3f3f"/>
          <w:b/>
          <w:sz w:val="18"/>
          <w:szCs w:val="18"/>
          <w:lang w:eastAsia="ru-RU"/>
        </w:rPr>
        <w:t>, 77,</w:t>
      </w:r>
      <w:r w:rsidRPr="00602FA5">
        <w:rPr>
          <w:rStyle w:val="3f3f3f3f3f3f3f3f3f3f3f3f3f3f3f3f3f3f3f"/>
          <w:sz w:val="18"/>
          <w:szCs w:val="18"/>
          <w:lang w:eastAsia="ru-RU"/>
        </w:rPr>
        <w:t xml:space="preserve"> </w:t>
      </w:r>
      <w:r w:rsidRPr="00602FA5">
        <w:rPr>
          <w:sz w:val="18"/>
          <w:szCs w:val="18"/>
        </w:rPr>
        <w:t>следующим способом: заказным письмом с уведомлением о вручении или при личном обращении Потребителя или Заказчика в клинику Исполнителя.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При предъявлении потребителем требований, в том числе при обнаружении недостатков оказанной медицинской услуги, исполнитель рассматривает в сроки, установленные для удовлетворения требований потребителя Законом Российской Федерации "О защите прав потребителей".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Срок устранения признанных Исполнителем недостатков оказанных услуг устанавливается настоящим Договором равным </w:t>
      </w:r>
      <w:r w:rsidRPr="00602FA5">
        <w:rPr>
          <w:b/>
          <w:sz w:val="18"/>
          <w:szCs w:val="18"/>
        </w:rPr>
        <w:t>45 дням</w:t>
      </w:r>
      <w:r w:rsidRPr="00602FA5">
        <w:rPr>
          <w:sz w:val="18"/>
          <w:szCs w:val="18"/>
        </w:rPr>
        <w:t>. В случае</w:t>
      </w:r>
      <w:proofErr w:type="gramStart"/>
      <w:r w:rsidRPr="00602FA5">
        <w:rPr>
          <w:sz w:val="18"/>
          <w:szCs w:val="18"/>
        </w:rPr>
        <w:t>,</w:t>
      </w:r>
      <w:proofErr w:type="gramEnd"/>
      <w:r w:rsidRPr="00602FA5">
        <w:rPr>
          <w:sz w:val="18"/>
          <w:szCs w:val="18"/>
        </w:rPr>
        <w:t xml:space="preserve"> если во время устранения недостатков станет очевидным, что они не будут устранены в определенный Договором срок, Стороны могут заключить соглашение о новом сроке устранения недостатков.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  <w:lang w:eastAsia="ru-RU"/>
        </w:rPr>
        <w:t>Все возникшие споры и разногласия решаются Сторонами путем переговоров, а в случае невозможности, споры подлежат разрешению в соответствии с действующим законодательством РФ.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Территориальная подсудность споров при подаче Пациентом или </w:t>
      </w:r>
      <w:proofErr w:type="gramStart"/>
      <w:r w:rsidRPr="00602FA5">
        <w:rPr>
          <w:sz w:val="18"/>
          <w:szCs w:val="18"/>
        </w:rPr>
        <w:t>Заказчиком-физическим</w:t>
      </w:r>
      <w:proofErr w:type="gramEnd"/>
      <w:r w:rsidRPr="00602FA5">
        <w:rPr>
          <w:sz w:val="18"/>
          <w:szCs w:val="18"/>
        </w:rPr>
        <w:t xml:space="preserve"> лицом исков по защите своих прав определяется в соответствии с законодательством РФ.</w:t>
      </w:r>
    </w:p>
    <w:p w:rsidR="007E3C9B" w:rsidRPr="00602FA5" w:rsidRDefault="007E3C9B" w:rsidP="00D331DA">
      <w:pPr>
        <w:pStyle w:val="3"/>
        <w:numPr>
          <w:ilvl w:val="0"/>
          <w:numId w:val="2"/>
        </w:numPr>
        <w:spacing w:line="190" w:lineRule="exact"/>
        <w:ind w:left="0" w:firstLine="0"/>
        <w:jc w:val="center"/>
        <w:rPr>
          <w:b/>
          <w:sz w:val="18"/>
          <w:szCs w:val="18"/>
        </w:rPr>
      </w:pPr>
      <w:r w:rsidRPr="00602FA5">
        <w:rPr>
          <w:b/>
          <w:sz w:val="18"/>
          <w:szCs w:val="18"/>
        </w:rPr>
        <w:t>ПРОЧИЕ УСЛОВИЯ.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proofErr w:type="gramStart"/>
      <w:r w:rsidRPr="00602FA5">
        <w:rPr>
          <w:sz w:val="18"/>
          <w:szCs w:val="18"/>
        </w:rPr>
        <w:t xml:space="preserve">До заключения настоящего Договора Исполнитель в письменной форме уведомляет Пациента (потребителя)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 (потребителя) (п. 24 </w:t>
      </w:r>
      <w:r w:rsidRPr="00602FA5">
        <w:rPr>
          <w:iCs/>
          <w:sz w:val="18"/>
          <w:szCs w:val="18"/>
        </w:rPr>
        <w:t>Постановления Правительства РФ от 11.05.2023</w:t>
      </w:r>
      <w:proofErr w:type="gramEnd"/>
      <w:r w:rsidRPr="00602FA5">
        <w:rPr>
          <w:iCs/>
          <w:sz w:val="18"/>
          <w:szCs w:val="18"/>
        </w:rPr>
        <w:t xml:space="preserve"> № 736).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Оригиналы медицинских документов Исполнителя Пациенту и Заказчику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Пациент, в соответствии с требованиями статьи 9 федерального закона № 152-ФЗ “О персональных данных”, </w:t>
      </w:r>
      <w:proofErr w:type="gramStart"/>
      <w:r w:rsidRPr="00602FA5">
        <w:rPr>
          <w:sz w:val="18"/>
          <w:szCs w:val="18"/>
        </w:rPr>
        <w:t>дает</w:t>
      </w:r>
      <w:proofErr w:type="gramEnd"/>
      <w:r w:rsidRPr="00602FA5">
        <w:rPr>
          <w:sz w:val="18"/>
          <w:szCs w:val="18"/>
        </w:rPr>
        <w:t xml:space="preserve"> □ не дает □ (</w:t>
      </w:r>
      <w:r w:rsidRPr="00602FA5">
        <w:rPr>
          <w:sz w:val="18"/>
          <w:szCs w:val="18"/>
          <w:u w:val="single"/>
        </w:rPr>
        <w:t>выбрать</w:t>
      </w:r>
      <w:r w:rsidRPr="00602FA5">
        <w:rPr>
          <w:sz w:val="18"/>
          <w:szCs w:val="18"/>
        </w:rPr>
        <w:t>) свое согласие на обработку персоналом Исполнителя своих персональных данных, включающих: фамилию, имя, отчество, гражданство, пол, дату рождения, адрес места жительства, контактные телефоны и адреса электронной почты, реквизиты полиса ДМС,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Исполнителя по почте, электронной почте и сотовой связи посредством телефонных звонков и СМС, сбора статистической информации, контроля качества лечения. Пациент уведомлен о необходимости медицинского фот</w:t>
      </w:r>
      <w:proofErr w:type="gramStart"/>
      <w:r w:rsidRPr="00602FA5">
        <w:rPr>
          <w:sz w:val="18"/>
          <w:szCs w:val="18"/>
        </w:rPr>
        <w:t>о-</w:t>
      </w:r>
      <w:proofErr w:type="gramEnd"/>
      <w:r w:rsidRPr="00602FA5">
        <w:rPr>
          <w:sz w:val="18"/>
          <w:szCs w:val="18"/>
        </w:rPr>
        <w:t xml:space="preserve"> и </w:t>
      </w:r>
      <w:proofErr w:type="spellStart"/>
      <w:r w:rsidRPr="00602FA5">
        <w:rPr>
          <w:sz w:val="18"/>
          <w:szCs w:val="18"/>
        </w:rPr>
        <w:t>видеопротоколирования</w:t>
      </w:r>
      <w:proofErr w:type="spellEnd"/>
      <w:r w:rsidRPr="00602FA5">
        <w:rPr>
          <w:sz w:val="18"/>
          <w:szCs w:val="18"/>
        </w:rPr>
        <w:t xml:space="preserve"> этапов оказания платных медицинских услуг. Срок хранения персональных данных соответствует сроку хранения Договора. Настоящее согласие действует бессрочно и может быть отозвано Пациентом в письменном виде. Пациент, подписывая настоящий Договор, дает Заказчику право на ознакомление с медицинской документацией и персональными данными, необходимое для осуществления оплаты услуг по настоящему Договору. 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>Исполнитель не вправе отказывать Пациенту в заключении, исполнении, изменении или расторжении договора в связи с отказом Пациента предоставить персональные данные, за исключением случаев,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Подписывая данный Договор, </w:t>
      </w:r>
      <w:proofErr w:type="gramStart"/>
      <w:r w:rsidRPr="00602FA5">
        <w:rPr>
          <w:sz w:val="18"/>
          <w:szCs w:val="18"/>
        </w:rPr>
        <w:t>Пациент</w:t>
      </w:r>
      <w:proofErr w:type="gramEnd"/>
      <w:r w:rsidRPr="00602FA5">
        <w:rPr>
          <w:sz w:val="18"/>
          <w:szCs w:val="18"/>
        </w:rPr>
        <w:t xml:space="preserve">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учреждения, в том числе по программе государственных гарантий бесплатного оказания гражданам медицинской помощи.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lastRenderedPageBreak/>
        <w:t>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 Гражданским кодексом РФ и Законом РФ "Об организации страхового дела в Российской Федерации". В случае лечения Пациента по договору добровольного медицинского страхования все услуги, относящиеся к страховому случаю (подтверждается страховым полисом и направлением от страховой компании), оплачиваются страховой компанией. Прочие оказанные платные медицинские услуги, на которые не распространяется действие страхового полиса ДМС, оплачиваются Заказчиком в соответствии с условиями настоящего Договора.</w:t>
      </w:r>
    </w:p>
    <w:p w:rsidR="007E3C9B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ind w:left="0" w:firstLine="0"/>
        <w:contextualSpacing/>
        <w:jc w:val="center"/>
        <w:outlineLvl w:val="0"/>
        <w:rPr>
          <w:b/>
          <w:sz w:val="18"/>
          <w:szCs w:val="18"/>
        </w:rPr>
      </w:pPr>
      <w:r w:rsidRPr="00602FA5">
        <w:rPr>
          <w:b/>
          <w:sz w:val="18"/>
          <w:szCs w:val="18"/>
          <w:lang w:eastAsia="ru-RU"/>
        </w:rPr>
        <w:t>ГАРАНТИЙНЫЕ ОБЯЗАТЕЛЬСТВА ПО ДОГОВОРУ.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r w:rsidRPr="00602FA5">
        <w:rPr>
          <w:sz w:val="18"/>
          <w:szCs w:val="18"/>
        </w:rPr>
        <w:t xml:space="preserve">Полная информация об условиях гарантии, сроках службы овеществленных результатов услуг Исполнителя содержится в «Положении о гарантиях» на сайте </w:t>
      </w:r>
      <w:r w:rsidRPr="00602FA5">
        <w:rPr>
          <w:rStyle w:val="3f3f3f3f3f3f3f3f3f3f3f3f3f3f3f3f3f3f3f"/>
          <w:sz w:val="18"/>
          <w:szCs w:val="18"/>
        </w:rPr>
        <w:t>www.dental-s.su</w:t>
      </w:r>
      <w:r w:rsidRPr="00602FA5">
        <w:rPr>
          <w:sz w:val="18"/>
          <w:szCs w:val="18"/>
        </w:rPr>
        <w:t xml:space="preserve"> и на информационном стенде Исполнителя.</w:t>
      </w:r>
    </w:p>
    <w:p w:rsidR="007E3C9B" w:rsidRPr="00602FA5" w:rsidRDefault="007E3C9B" w:rsidP="00D331DA">
      <w:pPr>
        <w:pStyle w:val="3"/>
        <w:numPr>
          <w:ilvl w:val="1"/>
          <w:numId w:val="2"/>
        </w:numPr>
        <w:spacing w:line="190" w:lineRule="exact"/>
        <w:ind w:left="0" w:firstLine="0"/>
        <w:jc w:val="both"/>
        <w:rPr>
          <w:sz w:val="18"/>
          <w:szCs w:val="18"/>
        </w:rPr>
      </w:pPr>
      <w:proofErr w:type="gramStart"/>
      <w:r w:rsidRPr="00602FA5">
        <w:rPr>
          <w:bCs/>
          <w:sz w:val="18"/>
          <w:szCs w:val="18"/>
        </w:rPr>
        <w:t>Порядок и условия выдачи</w:t>
      </w:r>
      <w:r w:rsidRPr="00602FA5">
        <w:rPr>
          <w:sz w:val="18"/>
          <w:szCs w:val="18"/>
        </w:rPr>
        <w:t xml:space="preserve"> Потребителю (законному представителю потребителя) и Заказчику после исполнения договора исполнителем медицинских документов (</w:t>
      </w:r>
      <w:r w:rsidRPr="00602FA5">
        <w:rPr>
          <w:bCs/>
          <w:sz w:val="18"/>
          <w:szCs w:val="18"/>
        </w:rPr>
        <w:t>копии медицинских документов, выписки из медицинских документов</w:t>
      </w:r>
      <w:r w:rsidRPr="00602FA5">
        <w:rPr>
          <w:sz w:val="18"/>
          <w:szCs w:val="18"/>
        </w:rPr>
        <w:t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</w:t>
      </w:r>
      <w:proofErr w:type="gramEnd"/>
      <w:r w:rsidRPr="00602FA5">
        <w:rPr>
          <w:sz w:val="18"/>
          <w:szCs w:val="18"/>
        </w:rPr>
        <w:t xml:space="preserve"> требованиями </w:t>
      </w:r>
      <w:r w:rsidRPr="00602FA5">
        <w:rPr>
          <w:bCs/>
          <w:sz w:val="18"/>
          <w:szCs w:val="18"/>
        </w:rPr>
        <w:t xml:space="preserve">приказа МЗ РФ от 31.07.2020 №789н "Об утверждении порядка и сроков предоставления медицинских документов (их копий) и выписок из них“ и осуществляется по письменному запросу Потребителя (его законного представителя) или Заказчика в срок до </w:t>
      </w:r>
      <w:r w:rsidRPr="00602FA5">
        <w:rPr>
          <w:b/>
          <w:bCs/>
          <w:sz w:val="18"/>
          <w:szCs w:val="18"/>
        </w:rPr>
        <w:t>30 календарных дней</w:t>
      </w:r>
      <w:r w:rsidRPr="00602FA5">
        <w:rPr>
          <w:bCs/>
          <w:sz w:val="18"/>
          <w:szCs w:val="18"/>
        </w:rPr>
        <w:t>.</w:t>
      </w:r>
    </w:p>
    <w:p w:rsidR="007E3C9B" w:rsidRPr="00602FA5" w:rsidRDefault="007E3C9B" w:rsidP="00D331DA">
      <w:pPr>
        <w:pStyle w:val="3"/>
        <w:numPr>
          <w:ilvl w:val="0"/>
          <w:numId w:val="2"/>
        </w:numPr>
        <w:spacing w:line="190" w:lineRule="exact"/>
        <w:ind w:left="0" w:firstLine="0"/>
        <w:jc w:val="center"/>
        <w:rPr>
          <w:b/>
          <w:sz w:val="18"/>
          <w:szCs w:val="18"/>
        </w:rPr>
      </w:pPr>
      <w:r w:rsidRPr="00602FA5">
        <w:rPr>
          <w:b/>
          <w:bCs/>
          <w:sz w:val="18"/>
          <w:szCs w:val="18"/>
        </w:rPr>
        <w:t>СРОК ДЕЙСТВИЯ, ИЗМЕНЕНИЕ И РАСТОРЖЕНИЕ ДОГОВОРА.</w:t>
      </w:r>
    </w:p>
    <w:p w:rsidR="007E3C9B" w:rsidRPr="00602FA5" w:rsidRDefault="007E3C9B" w:rsidP="00D331DA">
      <w:pPr>
        <w:pStyle w:val="a3"/>
        <w:numPr>
          <w:ilvl w:val="1"/>
          <w:numId w:val="2"/>
        </w:numPr>
        <w:spacing w:after="0" w:line="190" w:lineRule="exact"/>
        <w:ind w:left="0" w:firstLine="0"/>
        <w:jc w:val="both"/>
        <w:outlineLvl w:val="0"/>
        <w:rPr>
          <w:rFonts w:ascii="Times New Roman" w:hAnsi="Times New Roman"/>
          <w:sz w:val="18"/>
          <w:szCs w:val="18"/>
        </w:rPr>
      </w:pPr>
      <w:r w:rsidRPr="00602FA5">
        <w:rPr>
          <w:rFonts w:ascii="Times New Roman" w:hAnsi="Times New Roman"/>
          <w:sz w:val="18"/>
          <w:szCs w:val="18"/>
        </w:rPr>
        <w:t xml:space="preserve">Договор вступает в силу с момента его подписания Сторонами, и действует </w:t>
      </w:r>
      <w:r w:rsidRPr="00602FA5">
        <w:rPr>
          <w:rFonts w:ascii="Times New Roman" w:hAnsi="Times New Roman"/>
          <w:b/>
          <w:sz w:val="18"/>
          <w:szCs w:val="18"/>
        </w:rPr>
        <w:t>3 года</w:t>
      </w:r>
      <w:r w:rsidRPr="00602FA5">
        <w:rPr>
          <w:rFonts w:ascii="Times New Roman" w:hAnsi="Times New Roman"/>
          <w:sz w:val="18"/>
          <w:szCs w:val="18"/>
        </w:rPr>
        <w:t xml:space="preserve"> или до полного исполнения Сторонами принятых на себя обязательств. В любом случае окончанием срока действия настоящего Договора будет являться завершение </w:t>
      </w:r>
      <w:proofErr w:type="spellStart"/>
      <w:r w:rsidRPr="00602FA5">
        <w:rPr>
          <w:rFonts w:ascii="Times New Roman" w:hAnsi="Times New Roman"/>
          <w:sz w:val="18"/>
          <w:szCs w:val="18"/>
        </w:rPr>
        <w:t>ортодонтической</w:t>
      </w:r>
      <w:proofErr w:type="spellEnd"/>
      <w:r w:rsidRPr="00602FA5">
        <w:rPr>
          <w:rFonts w:ascii="Times New Roman" w:hAnsi="Times New Roman"/>
          <w:sz w:val="18"/>
          <w:szCs w:val="18"/>
        </w:rPr>
        <w:t xml:space="preserve"> коррекции, т.е. оказание услуги «Снятие аппарата </w:t>
      </w:r>
      <w:proofErr w:type="spellStart"/>
      <w:r w:rsidRPr="00602FA5">
        <w:rPr>
          <w:rFonts w:ascii="Times New Roman" w:hAnsi="Times New Roman"/>
          <w:sz w:val="18"/>
          <w:szCs w:val="18"/>
        </w:rPr>
        <w:t>брекет</w:t>
      </w:r>
      <w:proofErr w:type="spellEnd"/>
      <w:r w:rsidRPr="00602FA5">
        <w:rPr>
          <w:rFonts w:ascii="Times New Roman" w:hAnsi="Times New Roman"/>
          <w:sz w:val="18"/>
          <w:szCs w:val="18"/>
        </w:rPr>
        <w:t xml:space="preserve">-системы» или услуги «Снятие </w:t>
      </w:r>
      <w:proofErr w:type="spellStart"/>
      <w:r w:rsidRPr="00602FA5">
        <w:rPr>
          <w:rFonts w:ascii="Times New Roman" w:hAnsi="Times New Roman"/>
          <w:sz w:val="18"/>
          <w:szCs w:val="18"/>
        </w:rPr>
        <w:t>аттачментов</w:t>
      </w:r>
      <w:proofErr w:type="spellEnd"/>
      <w:r w:rsidRPr="00602FA5">
        <w:rPr>
          <w:rFonts w:ascii="Times New Roman" w:hAnsi="Times New Roman"/>
          <w:sz w:val="18"/>
          <w:szCs w:val="18"/>
        </w:rPr>
        <w:t xml:space="preserve"> системы </w:t>
      </w:r>
      <w:proofErr w:type="spellStart"/>
      <w:r w:rsidRPr="00602FA5">
        <w:rPr>
          <w:rFonts w:ascii="Times New Roman" w:hAnsi="Times New Roman"/>
          <w:sz w:val="18"/>
          <w:szCs w:val="18"/>
        </w:rPr>
        <w:t>Элайнеров</w:t>
      </w:r>
      <w:proofErr w:type="spellEnd"/>
      <w:r w:rsidRPr="00602FA5">
        <w:rPr>
          <w:rFonts w:ascii="Times New Roman" w:hAnsi="Times New Roman"/>
          <w:sz w:val="18"/>
          <w:szCs w:val="18"/>
        </w:rPr>
        <w:t>» с дальнейшим подписанием соответствующих документов.</w:t>
      </w:r>
    </w:p>
    <w:p w:rsidR="007E3C9B" w:rsidRPr="00602FA5" w:rsidRDefault="007E3C9B" w:rsidP="00D331DA">
      <w:pPr>
        <w:pStyle w:val="a3"/>
        <w:numPr>
          <w:ilvl w:val="1"/>
          <w:numId w:val="2"/>
        </w:numPr>
        <w:spacing w:after="0" w:line="190" w:lineRule="exact"/>
        <w:ind w:left="0" w:firstLine="0"/>
        <w:jc w:val="both"/>
        <w:outlineLvl w:val="0"/>
        <w:rPr>
          <w:rFonts w:ascii="Times New Roman" w:hAnsi="Times New Roman"/>
          <w:sz w:val="18"/>
          <w:szCs w:val="18"/>
        </w:rPr>
      </w:pPr>
      <w:r w:rsidRPr="00602FA5">
        <w:rPr>
          <w:rFonts w:ascii="Times New Roman" w:hAnsi="Times New Roman"/>
          <w:sz w:val="18"/>
          <w:szCs w:val="18"/>
        </w:rPr>
        <w:t>Изменение срока действия настоящего Договора регулируется Дополнительными соглашениями, подписанными должным образом обеими Сторонами.</w:t>
      </w:r>
    </w:p>
    <w:p w:rsidR="007E3C9B" w:rsidRPr="00602FA5" w:rsidRDefault="007E3C9B" w:rsidP="00D331DA">
      <w:pPr>
        <w:pStyle w:val="a3"/>
        <w:numPr>
          <w:ilvl w:val="1"/>
          <w:numId w:val="2"/>
        </w:numPr>
        <w:spacing w:after="0" w:line="190" w:lineRule="exact"/>
        <w:ind w:left="0" w:firstLine="0"/>
        <w:jc w:val="both"/>
        <w:outlineLvl w:val="0"/>
        <w:rPr>
          <w:rFonts w:ascii="Times New Roman" w:hAnsi="Times New Roman"/>
          <w:sz w:val="18"/>
          <w:szCs w:val="18"/>
        </w:rPr>
      </w:pPr>
      <w:r w:rsidRPr="00602FA5">
        <w:rPr>
          <w:rFonts w:ascii="Times New Roman" w:hAnsi="Times New Roman"/>
          <w:sz w:val="18"/>
          <w:szCs w:val="18"/>
        </w:rPr>
        <w:t>Прекращение и расторжение Договора возможно по основаниям, предусмотренным законодательством РФ.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Любая из Сторон вправе в любое время отказаться от исполнения настоящего Договора, оплатив при этом другой Стороне фактически понесенные расходы.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</w:rPr>
        <w:t>Все изменения и дополнения к настоящему Договору согласовываются ми и действительны при надлежащем их оформлении.</w:t>
      </w:r>
    </w:p>
    <w:p w:rsidR="007E3C9B" w:rsidRPr="00602FA5" w:rsidRDefault="007E3C9B" w:rsidP="00D331DA">
      <w:pPr>
        <w:pStyle w:val="cee1fbf7edfbe9"/>
        <w:numPr>
          <w:ilvl w:val="1"/>
          <w:numId w:val="2"/>
        </w:numPr>
        <w:spacing w:after="0" w:line="190" w:lineRule="exact"/>
        <w:ind w:left="0" w:firstLine="0"/>
        <w:contextualSpacing/>
        <w:jc w:val="both"/>
        <w:outlineLvl w:val="0"/>
        <w:rPr>
          <w:sz w:val="18"/>
          <w:szCs w:val="18"/>
        </w:rPr>
      </w:pPr>
      <w:r w:rsidRPr="00602FA5">
        <w:rPr>
          <w:sz w:val="18"/>
          <w:szCs w:val="18"/>
          <w:lang w:eastAsia="ru-RU"/>
        </w:rPr>
        <w:t>Настоящий Договор составлен в 2-х экземплярах, имеющих одинаковую юридическую силу - по одному для каждой из Сторон.</w:t>
      </w:r>
    </w:p>
    <w:p w:rsidR="00A44A02" w:rsidRPr="00602FA5" w:rsidRDefault="007E3C9B" w:rsidP="00D331DA">
      <w:pPr>
        <w:pStyle w:val="cee1fbf7edfbe9"/>
        <w:numPr>
          <w:ilvl w:val="0"/>
          <w:numId w:val="2"/>
        </w:numPr>
        <w:spacing w:after="0" w:line="190" w:lineRule="exact"/>
        <w:contextualSpacing/>
        <w:jc w:val="center"/>
        <w:outlineLvl w:val="0"/>
        <w:rPr>
          <w:sz w:val="18"/>
          <w:szCs w:val="18"/>
        </w:rPr>
      </w:pPr>
      <w:r w:rsidRPr="00602FA5">
        <w:rPr>
          <w:b/>
          <w:sz w:val="18"/>
          <w:szCs w:val="18"/>
        </w:rPr>
        <w:t>РЕКВИЗИТЫ СТОРОН.</w:t>
      </w:r>
    </w:p>
    <w:tbl>
      <w:tblPr>
        <w:tblW w:w="11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4537"/>
      </w:tblGrid>
      <w:tr w:rsidR="00791648" w:rsidRPr="002F519B" w:rsidTr="00D331DA">
        <w:trPr>
          <w:trHeight w:val="1175"/>
        </w:trPr>
        <w:tc>
          <w:tcPr>
            <w:tcW w:w="7088" w:type="dxa"/>
            <w:shd w:val="clear" w:color="auto" w:fill="auto"/>
          </w:tcPr>
          <w:p w:rsidR="00791648" w:rsidRPr="00602FA5" w:rsidRDefault="00791648" w:rsidP="00D331DA">
            <w:pPr>
              <w:pStyle w:val="cee1fbf7edfbe9"/>
              <w:spacing w:after="0" w:line="190" w:lineRule="exact"/>
              <w:contextualSpacing/>
              <w:outlineLvl w:val="0"/>
              <w:rPr>
                <w:rStyle w:val="3f3f3f3f3f3f3f3f3f3f3f3f3f3f3f3f3f3f3f"/>
                <w:sz w:val="18"/>
                <w:szCs w:val="18"/>
                <w:u w:val="single"/>
                <w:lang w:eastAsia="ru-RU"/>
              </w:rPr>
            </w:pPr>
            <w:r w:rsidRPr="00602FA5">
              <w:rPr>
                <w:rStyle w:val="3f3f3f3f3f3f3f3f3f3f3f3f3f3f3f3f3f3f3f"/>
                <w:b/>
                <w:sz w:val="18"/>
                <w:szCs w:val="18"/>
                <w:lang w:eastAsia="ru-RU"/>
              </w:rPr>
              <w:t xml:space="preserve">                        </w:t>
            </w:r>
            <w:r w:rsidRPr="00602FA5">
              <w:rPr>
                <w:rStyle w:val="3f3f3f3f3f3f3f3f3f3f3f3f3f3f3f3f3f3f3f"/>
                <w:b/>
                <w:sz w:val="18"/>
                <w:szCs w:val="18"/>
                <w:u w:val="single"/>
                <w:lang w:eastAsia="ru-RU"/>
              </w:rPr>
              <w:t>ИСПОЛНИТЕЛЬ</w:t>
            </w:r>
            <w:r w:rsidRPr="00602FA5">
              <w:rPr>
                <w:rStyle w:val="3f3f3f3f3f3f3f3f3f3f3f3f3f3f3f3f3f3f3f"/>
                <w:sz w:val="18"/>
                <w:szCs w:val="18"/>
                <w:u w:val="single"/>
                <w:lang w:eastAsia="ru-RU"/>
              </w:rPr>
              <w:t>:</w:t>
            </w:r>
          </w:p>
          <w:p w:rsidR="00791648" w:rsidRPr="00602FA5" w:rsidRDefault="0079164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rStyle w:val="3f3f3f3f3f3f3f3f3f3f3f3f3f3f3f3f3f3f3f"/>
                <w:b/>
                <w:sz w:val="18"/>
                <w:szCs w:val="18"/>
                <w:lang w:eastAsia="ru-RU"/>
              </w:rPr>
            </w:pPr>
            <w:r w:rsidRPr="00602FA5">
              <w:rPr>
                <w:rStyle w:val="3f3f3f3f3f3f3f3f3f3f3f3f3f3f3f3f3f3f3f"/>
                <w:b/>
                <w:sz w:val="18"/>
                <w:szCs w:val="18"/>
                <w:lang w:eastAsia="ru-RU"/>
              </w:rPr>
              <w:t>ООО «ДЕНТАЛ-СТУДИО»</w:t>
            </w:r>
          </w:p>
          <w:p w:rsidR="00791648" w:rsidRPr="00602FA5" w:rsidRDefault="0079164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rStyle w:val="3f3f3f3f3f3f3f3f3f3f3f3f3f3f3f3f3f3f3f"/>
                <w:sz w:val="18"/>
                <w:szCs w:val="18"/>
                <w:lang w:eastAsia="ru-RU"/>
              </w:rPr>
            </w:pPr>
            <w:r w:rsidRPr="00602FA5">
              <w:rPr>
                <w:rStyle w:val="3f3f3f3f3f3f3f3f3f3f3f3f3f3f3f3f3f3f3f"/>
                <w:sz w:val="18"/>
                <w:szCs w:val="18"/>
                <w:lang w:eastAsia="ru-RU"/>
              </w:rPr>
              <w:t xml:space="preserve">ИНН 2537118586  </w:t>
            </w:r>
          </w:p>
          <w:p w:rsidR="00743908" w:rsidRPr="00602FA5" w:rsidRDefault="0079164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rStyle w:val="3f3f3f3f3f3f3f3f3f3f3f3f3f3f3f3f3f3f3f"/>
                <w:sz w:val="18"/>
                <w:szCs w:val="18"/>
                <w:lang w:eastAsia="ru-RU"/>
              </w:rPr>
            </w:pPr>
            <w:r w:rsidRPr="00602FA5">
              <w:rPr>
                <w:rStyle w:val="3f3f3f3f3f3f3f3f3f3f3f3f3f3f3f3f3f3f3f"/>
                <w:sz w:val="18"/>
                <w:szCs w:val="18"/>
                <w:lang w:eastAsia="ru-RU"/>
              </w:rPr>
              <w:t>Адрес: 690021, г. Владивосток, ул. Запорожская, 77</w:t>
            </w:r>
            <w:proofErr w:type="gramStart"/>
            <w:r w:rsidR="00D331DA">
              <w:rPr>
                <w:rStyle w:val="3f3f3f3f3f3f3f3f3f3f3f3f3f3f3f3f3f3f3f"/>
                <w:sz w:val="18"/>
                <w:szCs w:val="18"/>
                <w:lang w:eastAsia="ru-RU"/>
              </w:rPr>
              <w:t xml:space="preserve"> / </w:t>
            </w:r>
            <w:r w:rsidR="00743908" w:rsidRPr="00602FA5">
              <w:rPr>
                <w:rStyle w:val="3f3f3f3f3f3f3f3f3f3f3f3f3f3f3f3f3f3f3f"/>
                <w:sz w:val="18"/>
                <w:szCs w:val="18"/>
                <w:lang w:eastAsia="ru-RU"/>
              </w:rPr>
              <w:t>Т</w:t>
            </w:r>
            <w:proofErr w:type="gramEnd"/>
            <w:r w:rsidR="00743908" w:rsidRPr="00602FA5">
              <w:rPr>
                <w:rStyle w:val="3f3f3f3f3f3f3f3f3f3f3f3f3f3f3f3f3f3f3f"/>
                <w:sz w:val="18"/>
                <w:szCs w:val="18"/>
                <w:lang w:eastAsia="ru-RU"/>
              </w:rPr>
              <w:t>ел.: 8 (423) 22-00-266</w:t>
            </w:r>
          </w:p>
          <w:p w:rsidR="00791648" w:rsidRPr="00602FA5" w:rsidRDefault="00791648" w:rsidP="00D331DA">
            <w:pPr>
              <w:spacing w:after="0" w:line="190" w:lineRule="exact"/>
              <w:contextualSpacing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02FA5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602FA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02FA5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602FA5">
              <w:rPr>
                <w:rFonts w:ascii="Times New Roman" w:hAnsi="Times New Roman"/>
                <w:sz w:val="18"/>
                <w:szCs w:val="18"/>
              </w:rPr>
              <w:t>. 407028101000800000092</w:t>
            </w:r>
          </w:p>
          <w:p w:rsidR="00791648" w:rsidRPr="00602FA5" w:rsidRDefault="00791648" w:rsidP="00D331DA">
            <w:pPr>
              <w:spacing w:after="0" w:line="190" w:lineRule="exact"/>
              <w:contextualSpacing/>
              <w:outlineLvl w:val="0"/>
              <w:rPr>
                <w:rStyle w:val="3f3f3f3f3f3f3f3f3f3f3f3f3f3f3f3f3f3f3f"/>
                <w:rFonts w:ascii="Times New Roman" w:hAnsi="Times New Roman"/>
                <w:sz w:val="18"/>
                <w:szCs w:val="18"/>
                <w:lang w:eastAsia="ru-RU"/>
              </w:rPr>
            </w:pPr>
            <w:r w:rsidRPr="00602FA5">
              <w:rPr>
                <w:rFonts w:ascii="Times New Roman" w:hAnsi="Times New Roman"/>
                <w:sz w:val="18"/>
                <w:szCs w:val="18"/>
              </w:rPr>
              <w:t>в ПАО «Дальневосточный банк»</w:t>
            </w:r>
            <w:r w:rsidRPr="00602FA5">
              <w:rPr>
                <w:rFonts w:ascii="Times New Roman" w:hAnsi="Times New Roman"/>
                <w:sz w:val="18"/>
                <w:szCs w:val="18"/>
                <w:lang w:eastAsia="ru-RU"/>
              </w:rPr>
              <w:t>, г. Владивосток</w:t>
            </w:r>
            <w:r w:rsidR="00D331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/ </w:t>
            </w:r>
            <w:r w:rsidRPr="00602FA5">
              <w:rPr>
                <w:rStyle w:val="3f3f3f3f3f3f3f3f3f3f3f3f3f3f3f3f3f3f3f"/>
                <w:rFonts w:ascii="Times New Roman" w:hAnsi="Times New Roman"/>
                <w:sz w:val="18"/>
                <w:szCs w:val="18"/>
                <w:lang w:eastAsia="ru-RU"/>
              </w:rPr>
              <w:t>БИК 040507705</w:t>
            </w:r>
          </w:p>
          <w:p w:rsidR="00496549" w:rsidRDefault="00496549" w:rsidP="00D331DA">
            <w:pPr>
              <w:spacing w:after="0" w:line="190" w:lineRule="exact"/>
              <w:contextualSpacing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E3C9B" w:rsidRPr="00602FA5" w:rsidRDefault="007E3C9B" w:rsidP="00D331DA">
            <w:pPr>
              <w:spacing w:after="0" w:line="190" w:lineRule="exact"/>
              <w:contextualSpacing/>
              <w:outlineLvl w:val="0"/>
              <w:rPr>
                <w:rStyle w:val="3f3f3f3f3f3f3f3f3f3f3f3f3f3f3f3f3f3f3f"/>
                <w:rFonts w:ascii="Times New Roman" w:hAnsi="Times New Roman"/>
                <w:sz w:val="18"/>
                <w:szCs w:val="18"/>
              </w:rPr>
            </w:pPr>
            <w:r w:rsidRPr="00602FA5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Администратор:  </w:t>
            </w:r>
            <w:r w:rsidRPr="00602FA5">
              <w:rPr>
                <w:rFonts w:ascii="Times New Roman" w:hAnsi="Times New Roman"/>
                <w:sz w:val="18"/>
                <w:szCs w:val="18"/>
              </w:rPr>
              <w:t>___________/</w:t>
            </w:r>
            <w:r w:rsidRPr="00602FA5">
              <w:rPr>
                <w:rFonts w:ascii="Times New Roman" w:hAnsi="Times New Roman"/>
                <w:bCs/>
                <w:sz w:val="18"/>
                <w:szCs w:val="18"/>
              </w:rPr>
              <w:t xml:space="preserve">______________ </w:t>
            </w:r>
            <w:r w:rsidRPr="00602FA5">
              <w:rPr>
                <w:rFonts w:ascii="Times New Roman" w:hAnsi="Times New Roman"/>
                <w:bCs/>
                <w:sz w:val="16"/>
                <w:szCs w:val="16"/>
              </w:rPr>
              <w:t>(подпись, Ф.И.О)</w:t>
            </w:r>
          </w:p>
        </w:tc>
        <w:tc>
          <w:tcPr>
            <w:tcW w:w="4537" w:type="dxa"/>
            <w:shd w:val="clear" w:color="auto" w:fill="auto"/>
          </w:tcPr>
          <w:p w:rsidR="00791648" w:rsidRPr="00602FA5" w:rsidRDefault="00791648" w:rsidP="00D331DA">
            <w:pPr>
              <w:pStyle w:val="cee1fbf7edfbe9"/>
              <w:spacing w:after="0" w:line="190" w:lineRule="exact"/>
              <w:contextualSpacing/>
              <w:jc w:val="center"/>
              <w:outlineLvl w:val="0"/>
              <w:rPr>
                <w:rStyle w:val="3f3f3f3f3f3f3f3f3f3f3f3f3f3f3f3f3f3f3f"/>
                <w:sz w:val="18"/>
                <w:szCs w:val="18"/>
                <w:u w:val="single"/>
              </w:rPr>
            </w:pPr>
            <w:r w:rsidRPr="00602FA5">
              <w:rPr>
                <w:rStyle w:val="3f3f3f3f3f3f3f3f3f3f3f3f3f3f3f3f3f3f3f"/>
                <w:b/>
                <w:sz w:val="18"/>
                <w:szCs w:val="18"/>
                <w:u w:val="single"/>
                <w:lang w:eastAsia="ru-RU"/>
              </w:rPr>
              <w:t>ПАЦИЕНТ</w:t>
            </w:r>
            <w:r w:rsidRPr="00602FA5">
              <w:rPr>
                <w:rStyle w:val="3f3f3f3f3f3f3f3f3f3f3f3f3f3f3f3f3f3f3f"/>
                <w:sz w:val="18"/>
                <w:szCs w:val="18"/>
                <w:u w:val="single"/>
                <w:lang w:eastAsia="ru-RU"/>
              </w:rPr>
              <w:t>:</w:t>
            </w:r>
          </w:p>
          <w:p w:rsidR="00743908" w:rsidRPr="00602FA5" w:rsidRDefault="0074390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bCs/>
                <w:sz w:val="18"/>
                <w:szCs w:val="18"/>
              </w:rPr>
            </w:pPr>
            <w:r w:rsidRPr="00602FA5">
              <w:rPr>
                <w:b/>
                <w:bCs/>
                <w:sz w:val="18"/>
                <w:szCs w:val="18"/>
              </w:rPr>
              <w:t>Ф.И.О.</w:t>
            </w:r>
            <w:r w:rsidRPr="00602FA5">
              <w:rPr>
                <w:bCs/>
                <w:sz w:val="18"/>
                <w:szCs w:val="18"/>
              </w:rPr>
              <w:t>______________________________</w:t>
            </w:r>
          </w:p>
          <w:p w:rsidR="00743908" w:rsidRPr="00602FA5" w:rsidRDefault="0074390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b/>
                <w:bCs/>
                <w:sz w:val="18"/>
                <w:szCs w:val="18"/>
              </w:rPr>
            </w:pPr>
            <w:r w:rsidRPr="00602FA5">
              <w:rPr>
                <w:b/>
                <w:bCs/>
                <w:sz w:val="18"/>
                <w:szCs w:val="18"/>
              </w:rPr>
              <w:t xml:space="preserve">Адрес: </w:t>
            </w:r>
            <w:r w:rsidRPr="00602FA5">
              <w:rPr>
                <w:bCs/>
                <w:sz w:val="18"/>
                <w:szCs w:val="18"/>
              </w:rPr>
              <w:t>_______________________________</w:t>
            </w:r>
          </w:p>
          <w:p w:rsidR="00743908" w:rsidRPr="00602FA5" w:rsidRDefault="00743908" w:rsidP="00D331DA">
            <w:pPr>
              <w:pStyle w:val="cee1fbf7edfbe9"/>
              <w:spacing w:after="0" w:line="190" w:lineRule="exact"/>
              <w:contextualSpacing/>
              <w:outlineLvl w:val="0"/>
              <w:rPr>
                <w:bCs/>
                <w:sz w:val="18"/>
                <w:szCs w:val="18"/>
              </w:rPr>
            </w:pPr>
            <w:r w:rsidRPr="00602FA5">
              <w:rPr>
                <w:b/>
                <w:bCs/>
                <w:sz w:val="18"/>
                <w:szCs w:val="18"/>
              </w:rPr>
              <w:t xml:space="preserve">Паспортные данные: </w:t>
            </w:r>
            <w:r w:rsidRPr="00602FA5">
              <w:rPr>
                <w:bCs/>
                <w:sz w:val="18"/>
                <w:szCs w:val="18"/>
              </w:rPr>
              <w:t>___________________</w:t>
            </w:r>
          </w:p>
          <w:p w:rsidR="00743908" w:rsidRPr="00602FA5" w:rsidRDefault="0074390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bCs/>
                <w:sz w:val="18"/>
                <w:szCs w:val="18"/>
              </w:rPr>
            </w:pPr>
            <w:r w:rsidRPr="00602FA5">
              <w:rPr>
                <w:b/>
                <w:bCs/>
                <w:sz w:val="18"/>
                <w:szCs w:val="18"/>
              </w:rPr>
              <w:t xml:space="preserve">Тел.: </w:t>
            </w:r>
            <w:r w:rsidRPr="00602FA5">
              <w:rPr>
                <w:bCs/>
                <w:sz w:val="18"/>
                <w:szCs w:val="18"/>
              </w:rPr>
              <w:t>____________________________</w:t>
            </w:r>
          </w:p>
          <w:p w:rsidR="00496549" w:rsidRDefault="00496549" w:rsidP="00D331DA">
            <w:pPr>
              <w:pStyle w:val="cee1fbf7edfbe9"/>
              <w:spacing w:after="0" w:line="190" w:lineRule="exact"/>
              <w:contextualSpacing/>
              <w:outlineLvl w:val="0"/>
              <w:rPr>
                <w:rStyle w:val="3f3f3f3f3f3f3f3f3f3f3f3f3f3f3f3f3f3f3f"/>
                <w:b/>
                <w:sz w:val="18"/>
                <w:szCs w:val="18"/>
                <w:lang w:eastAsia="ru-RU"/>
              </w:rPr>
            </w:pPr>
          </w:p>
          <w:p w:rsidR="00743908" w:rsidRPr="00602FA5" w:rsidRDefault="00743908" w:rsidP="00D331DA">
            <w:pPr>
              <w:pStyle w:val="cee1fbf7edfbe9"/>
              <w:spacing w:after="0" w:line="190" w:lineRule="exact"/>
              <w:contextualSpacing/>
              <w:outlineLvl w:val="0"/>
              <w:rPr>
                <w:rStyle w:val="3f3f3f3f3f3f3f3f3f3f3f3f3f3f3f3f3f3f3f"/>
                <w:b/>
                <w:sz w:val="18"/>
                <w:szCs w:val="18"/>
                <w:lang w:eastAsia="ru-RU"/>
              </w:rPr>
            </w:pPr>
            <w:r w:rsidRPr="00602FA5">
              <w:rPr>
                <w:rStyle w:val="3f3f3f3f3f3f3f3f3f3f3f3f3f3f3f3f3f3f3f"/>
                <w:b/>
                <w:sz w:val="18"/>
                <w:szCs w:val="18"/>
                <w:lang w:eastAsia="ru-RU"/>
              </w:rPr>
              <w:t>Пациент</w:t>
            </w:r>
            <w:r w:rsidRPr="00602FA5">
              <w:rPr>
                <w:rStyle w:val="3f3f3f3f3f3f3f3f3f3f3f3f3f3f3f3f3f3f3f"/>
                <w:sz w:val="18"/>
                <w:szCs w:val="18"/>
                <w:lang w:eastAsia="ru-RU"/>
              </w:rPr>
              <w:t>: _________________</w:t>
            </w:r>
            <w:r w:rsidRPr="00602FA5">
              <w:rPr>
                <w:rStyle w:val="3f3f3f3f3f3f3f3f3f3f3f3f3f3f3f3f3f3f3f"/>
                <w:b/>
                <w:sz w:val="18"/>
                <w:szCs w:val="18"/>
                <w:lang w:eastAsia="ru-RU"/>
              </w:rPr>
              <w:t xml:space="preserve"> </w:t>
            </w:r>
          </w:p>
          <w:p w:rsidR="00791648" w:rsidRPr="00743908" w:rsidRDefault="00743908" w:rsidP="00D331DA">
            <w:pPr>
              <w:pStyle w:val="cee1fbf7edfbe9"/>
              <w:spacing w:after="0" w:line="190" w:lineRule="exact"/>
              <w:contextualSpacing/>
              <w:jc w:val="both"/>
              <w:outlineLvl w:val="0"/>
              <w:rPr>
                <w:sz w:val="16"/>
                <w:szCs w:val="16"/>
              </w:rPr>
            </w:pPr>
            <w:r w:rsidRPr="00602FA5">
              <w:rPr>
                <w:rStyle w:val="3f3f3f3f3f3f3f3f3f3f3f3f3f3f3f3f3f3f3f"/>
                <w:sz w:val="16"/>
                <w:szCs w:val="16"/>
                <w:lang w:eastAsia="ru-RU"/>
              </w:rPr>
              <w:t xml:space="preserve">                               (подпись)</w:t>
            </w:r>
          </w:p>
        </w:tc>
      </w:tr>
    </w:tbl>
    <w:p w:rsidR="00646A8C" w:rsidRDefault="00646A8C" w:rsidP="000465E6">
      <w:pPr>
        <w:spacing w:after="0" w:line="200" w:lineRule="exact"/>
        <w:contextualSpacing/>
        <w:outlineLvl w:val="0"/>
        <w:rPr>
          <w:rFonts w:ascii="Times New Roman" w:hAnsi="Times New Roman"/>
          <w:sz w:val="20"/>
          <w:szCs w:val="20"/>
        </w:rPr>
      </w:pPr>
    </w:p>
    <w:p w:rsidR="007E4FD9" w:rsidRDefault="007E4FD9" w:rsidP="007E4FD9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FD9" w:rsidRDefault="007E4FD9" w:rsidP="007E4FD9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FD9" w:rsidRPr="007E4FD9" w:rsidRDefault="007E4FD9" w:rsidP="007E4FD9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E4FD9">
        <w:rPr>
          <w:rFonts w:ascii="Times New Roman" w:hAnsi="Times New Roman"/>
          <w:b/>
          <w:sz w:val="24"/>
          <w:szCs w:val="24"/>
          <w:lang w:eastAsia="en-US"/>
        </w:rPr>
        <w:t>СОГЛАСИЕ ПАЦИЕНТА НА ОБРАБОТКУ И ПЕРЕДАЧУ ПЕРСОНАЛЬНЫХ ДАННЫХ,</w:t>
      </w:r>
    </w:p>
    <w:p w:rsidR="007E4FD9" w:rsidRPr="007E4FD9" w:rsidRDefault="007E4FD9" w:rsidP="007E4FD9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E4FD9">
        <w:rPr>
          <w:rFonts w:ascii="Times New Roman" w:hAnsi="Times New Roman"/>
          <w:b/>
          <w:sz w:val="24"/>
          <w:szCs w:val="24"/>
          <w:lang w:eastAsia="en-US"/>
        </w:rPr>
        <w:t>ДАННЫХ И СВЕДЕНИЙ, СОСТАВЛЯЮЩИХ ВРАЧЕБНУЮ ТАЙНУ</w:t>
      </w:r>
    </w:p>
    <w:p w:rsidR="007E4FD9" w:rsidRPr="007E4FD9" w:rsidRDefault="007E4FD9" w:rsidP="007E4FD9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>Я, ____________________________________________________________________________________,_____________года рождения, проживающи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й(</w:t>
      </w:r>
      <w:proofErr w:type="spellStart"/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>ая</w:t>
      </w:r>
      <w:proofErr w:type="spellEnd"/>
      <w:r w:rsidRPr="007E4FD9">
        <w:rPr>
          <w:rFonts w:ascii="Times New Roman" w:hAnsi="Times New Roman"/>
          <w:sz w:val="20"/>
          <w:szCs w:val="20"/>
          <w:lang w:eastAsia="en-US"/>
        </w:rPr>
        <w:t xml:space="preserve">) по адресу: ________________________________________________________________, свидетельство о рождении\паспорт: серия _____ № ________ кем выдан(о) ______________________________ дата _____, в соответствии с требованиями статьи 9 Федерального закона «О персональных данных» от 27 июля 2006 г. № 152-ФЗ и Федеральным законом от 21 ноября 2011 г. № 323-ФЗ «Об основах охраны здоровья граждан в Российской Федерации», даю свое согласие на обработку </w:t>
      </w:r>
      <w:r w:rsidRPr="007E4FD9">
        <w:rPr>
          <w:rFonts w:ascii="Times New Roman" w:hAnsi="Times New Roman"/>
          <w:b/>
          <w:sz w:val="20"/>
          <w:szCs w:val="20"/>
          <w:lang w:eastAsia="en-US"/>
        </w:rPr>
        <w:t>ООО «</w:t>
      </w:r>
      <w:proofErr w:type="spellStart"/>
      <w:r w:rsidRPr="007E4FD9">
        <w:rPr>
          <w:rFonts w:ascii="Times New Roman" w:hAnsi="Times New Roman"/>
          <w:b/>
          <w:sz w:val="20"/>
          <w:szCs w:val="20"/>
          <w:lang w:eastAsia="en-US"/>
        </w:rPr>
        <w:t>Дентал-Студио</w:t>
      </w:r>
      <w:proofErr w:type="spellEnd"/>
      <w:r w:rsidRPr="007E4FD9">
        <w:rPr>
          <w:rFonts w:ascii="Times New Roman" w:hAnsi="Times New Roman"/>
          <w:b/>
          <w:sz w:val="20"/>
          <w:szCs w:val="20"/>
          <w:lang w:eastAsia="en-US"/>
        </w:rPr>
        <w:t xml:space="preserve">», адрес: 690021, г. </w:t>
      </w:r>
      <w:proofErr w:type="gramStart"/>
      <w:r w:rsidRPr="007E4FD9">
        <w:rPr>
          <w:rFonts w:ascii="Times New Roman" w:hAnsi="Times New Roman"/>
          <w:b/>
          <w:sz w:val="20"/>
          <w:szCs w:val="20"/>
          <w:lang w:eastAsia="en-US"/>
        </w:rPr>
        <w:t xml:space="preserve">Владивосток, ул. Запорожская, 77, </w:t>
      </w:r>
      <w:r w:rsidRPr="007E4FD9">
        <w:rPr>
          <w:rFonts w:ascii="Times New Roman" w:hAnsi="Times New Roman"/>
          <w:sz w:val="20"/>
          <w:szCs w:val="20"/>
          <w:lang w:eastAsia="en-US"/>
        </w:rPr>
        <w:t>(далее - Оператор) 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реквизиты полиса ОМС, полиса добровольного медицинского страхования (ДМС), СНИЛС, данные о состоянии моего здоровья, заболеваниях, случаях обращения за медицинской помощью, антропометрические и биометрические данные и данные о состоянии рожденного мною ребенка при условии, что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 xml:space="preserve"> их обработка осуществляется лицом, обязанным сохранять персональные данные, содержащие сведения, составляющие врачебную тайну, всеми возможными способами.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лицам в интересах моего обследования и лечения.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Предоставляю Оператору право осуществлять все действия (операции) с моими персональными данными, включая сбор, ввод, систематизацию, накопление, хранение (в электронном виде и бумажном носителе), уточнение, обновление, передачу, изменение, модификацию, использование, обезличивание, блокирование, уничтожение, обрабатывать мои персональные данные посредством внесения их в электронную базу данных, включения в списки (реестры) и отчетные формы, а также сводки и системы хранения данных, предусмотренные документами, регламентирующими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 xml:space="preserve"> порядок ведения и состав данных в медицинской документации, а также договором на оказание медицинской помощи по программе ОМС (договорам ДМС).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Оператор имеет право во исполнение своих обязательств по работе в системе ОМС (договору ДМС) на обмен (прием и передачу) моими персональными данными со страховыми медицинскими организациями, территориальным фондом ОМС, иными медицинскими организациями с использованием машинных носителей информации,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этом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>, при условии, что их прием и обработка осуществляется лицом, обязанным сохранять профессиональную (служебную) тайну.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 xml:space="preserve">Я разрешаю предоставлять, передавать мои персональные данные, содержащие сведения, составляющие врачебную тайну, следующим лицам:_________________________________________________________________________ (статус, Ф.И.О, </w:t>
      </w:r>
      <w:proofErr w:type="spellStart"/>
      <w:r w:rsidRPr="007E4FD9">
        <w:rPr>
          <w:rFonts w:ascii="Times New Roman" w:hAnsi="Times New Roman"/>
          <w:sz w:val="20"/>
          <w:szCs w:val="20"/>
          <w:lang w:eastAsia="en-US"/>
        </w:rPr>
        <w:t>тел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.н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>омер</w:t>
      </w:r>
      <w:proofErr w:type="spellEnd"/>
      <w:r w:rsidRPr="007E4FD9">
        <w:rPr>
          <w:rFonts w:ascii="Times New Roman" w:hAnsi="Times New Roman"/>
          <w:sz w:val="20"/>
          <w:szCs w:val="20"/>
          <w:lang w:eastAsia="en-US"/>
        </w:rPr>
        <w:t>)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мной 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>с даты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 xml:space="preserve"> его подписания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>Настоящее согласие дано мной _____________________________________ (дата) и действует бессрочно.</w:t>
      </w: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E4FD9" w:rsidRPr="007E4FD9" w:rsidRDefault="007E4FD9" w:rsidP="007E4FD9">
      <w:pPr>
        <w:spacing w:after="0" w:line="200" w:lineRule="exact"/>
        <w:jc w:val="both"/>
        <w:rPr>
          <w:rFonts w:ascii="Times New Roman" w:hAnsi="Times New Roman"/>
          <w:sz w:val="20"/>
          <w:szCs w:val="20"/>
          <w:lang w:eastAsia="en-US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>Подпись пациента (законного представителя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 xml:space="preserve">): _____________________ (____________________________________) 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>подпись, Ф.И.О.</w:t>
      </w:r>
    </w:p>
    <w:p w:rsidR="007E4FD9" w:rsidRPr="007E4FD9" w:rsidRDefault="007E4FD9" w:rsidP="007E4FD9">
      <w:pPr>
        <w:shd w:val="clear" w:color="auto" w:fill="FFFFFF"/>
        <w:spacing w:after="0" w:line="200" w:lineRule="exact"/>
        <w:contextualSpacing/>
        <w:outlineLvl w:val="0"/>
        <w:rPr>
          <w:rFonts w:ascii="Times New Roman" w:hAnsi="Times New Roman"/>
          <w:sz w:val="20"/>
          <w:szCs w:val="20"/>
          <w:lang w:eastAsia="en-US"/>
        </w:rPr>
      </w:pPr>
    </w:p>
    <w:p w:rsidR="007E4FD9" w:rsidRPr="007E4FD9" w:rsidRDefault="007E4FD9" w:rsidP="007E4FD9">
      <w:pPr>
        <w:shd w:val="clear" w:color="auto" w:fill="FFFFFF"/>
        <w:spacing w:after="0" w:line="200" w:lineRule="exact"/>
        <w:contextualSpacing/>
        <w:outlineLvl w:val="0"/>
        <w:rPr>
          <w:rFonts w:ascii="Times New Roman" w:hAnsi="Times New Roman"/>
          <w:sz w:val="20"/>
          <w:szCs w:val="20"/>
        </w:rPr>
      </w:pPr>
      <w:r w:rsidRPr="007E4FD9">
        <w:rPr>
          <w:rFonts w:ascii="Times New Roman" w:hAnsi="Times New Roman"/>
          <w:sz w:val="20"/>
          <w:szCs w:val="20"/>
          <w:lang w:eastAsia="en-US"/>
        </w:rPr>
        <w:t>Представитель Оператора</w:t>
      </w:r>
      <w:proofErr w:type="gramStart"/>
      <w:r w:rsidRPr="007E4FD9">
        <w:rPr>
          <w:rFonts w:ascii="Times New Roman" w:hAnsi="Times New Roman"/>
          <w:sz w:val="20"/>
          <w:szCs w:val="20"/>
          <w:lang w:eastAsia="en-US"/>
        </w:rPr>
        <w:t xml:space="preserve">:  ____________________ (___________________________________________) </w:t>
      </w:r>
      <w:proofErr w:type="gramEnd"/>
      <w:r w:rsidRPr="007E4FD9">
        <w:rPr>
          <w:rFonts w:ascii="Times New Roman" w:hAnsi="Times New Roman"/>
          <w:sz w:val="20"/>
          <w:szCs w:val="20"/>
          <w:lang w:eastAsia="en-US"/>
        </w:rPr>
        <w:t>подпись, Ф.И.О., должность</w:t>
      </w:r>
    </w:p>
    <w:p w:rsidR="007E4FD9" w:rsidRPr="00A44A02" w:rsidRDefault="007E4FD9" w:rsidP="007E4FD9">
      <w:pPr>
        <w:spacing w:after="0" w:line="200" w:lineRule="exact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</w:p>
    <w:sectPr w:rsidR="007E4FD9" w:rsidRPr="00A44A02" w:rsidSect="00E927D1">
      <w:pgSz w:w="11906" w:h="16838"/>
      <w:pgMar w:top="289" w:right="284" w:bottom="29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153" w:firstLine="2682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sz w:val="17"/>
        <w:szCs w:val="17"/>
        <w:lang w:val="ru-RU"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  <w:bCs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5A4F36"/>
    <w:multiLevelType w:val="multilevel"/>
    <w:tmpl w:val="96C6AA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FE568FA"/>
    <w:multiLevelType w:val="hybridMultilevel"/>
    <w:tmpl w:val="A5842270"/>
    <w:lvl w:ilvl="0" w:tplc="2F846B8E">
      <w:start w:val="1"/>
      <w:numFmt w:val="decimal"/>
      <w:lvlText w:val="%1."/>
      <w:lvlJc w:val="left"/>
      <w:pPr>
        <w:ind w:left="3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>
    <w:nsid w:val="1B303AA4"/>
    <w:multiLevelType w:val="multilevel"/>
    <w:tmpl w:val="1AFC98F0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1F967AD2"/>
    <w:multiLevelType w:val="multilevel"/>
    <w:tmpl w:val="3DCE9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31F119FA"/>
    <w:multiLevelType w:val="multilevel"/>
    <w:tmpl w:val="981602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69A4ED2"/>
    <w:multiLevelType w:val="multilevel"/>
    <w:tmpl w:val="D032C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574" w:hanging="432"/>
      </w:pPr>
      <w:rPr>
        <w:rFonts w:hint="default"/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646" w:hanging="504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ABE38CE"/>
    <w:multiLevelType w:val="multilevel"/>
    <w:tmpl w:val="1AFC98F0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8">
    <w:nsid w:val="6C344688"/>
    <w:multiLevelType w:val="multilevel"/>
    <w:tmpl w:val="1AFC98F0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9">
    <w:nsid w:val="771657A7"/>
    <w:multiLevelType w:val="multilevel"/>
    <w:tmpl w:val="1AFC98F0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7"/>
    <w:rsid w:val="0000723A"/>
    <w:rsid w:val="00015526"/>
    <w:rsid w:val="00015EE2"/>
    <w:rsid w:val="000219C5"/>
    <w:rsid w:val="000465E6"/>
    <w:rsid w:val="0005052B"/>
    <w:rsid w:val="00071A1D"/>
    <w:rsid w:val="0009352E"/>
    <w:rsid w:val="001216D0"/>
    <w:rsid w:val="00124A55"/>
    <w:rsid w:val="00144AFA"/>
    <w:rsid w:val="0014623C"/>
    <w:rsid w:val="0015131A"/>
    <w:rsid w:val="00151358"/>
    <w:rsid w:val="00175AD9"/>
    <w:rsid w:val="0019240D"/>
    <w:rsid w:val="0019543F"/>
    <w:rsid w:val="0019793A"/>
    <w:rsid w:val="001A46C5"/>
    <w:rsid w:val="001C299F"/>
    <w:rsid w:val="001E772D"/>
    <w:rsid w:val="00207AC0"/>
    <w:rsid w:val="00216F45"/>
    <w:rsid w:val="002217A1"/>
    <w:rsid w:val="0022316E"/>
    <w:rsid w:val="00232723"/>
    <w:rsid w:val="002536C5"/>
    <w:rsid w:val="00280A61"/>
    <w:rsid w:val="002B3A2E"/>
    <w:rsid w:val="002B58B8"/>
    <w:rsid w:val="002C0FDE"/>
    <w:rsid w:val="002C735F"/>
    <w:rsid w:val="002F01AB"/>
    <w:rsid w:val="002F519B"/>
    <w:rsid w:val="00301E5F"/>
    <w:rsid w:val="00325656"/>
    <w:rsid w:val="00332972"/>
    <w:rsid w:val="00343A6D"/>
    <w:rsid w:val="00347ED1"/>
    <w:rsid w:val="003568E2"/>
    <w:rsid w:val="00366518"/>
    <w:rsid w:val="00380769"/>
    <w:rsid w:val="003A2F23"/>
    <w:rsid w:val="003F4409"/>
    <w:rsid w:val="004003B6"/>
    <w:rsid w:val="004108B0"/>
    <w:rsid w:val="00413C70"/>
    <w:rsid w:val="00420EE5"/>
    <w:rsid w:val="0042359B"/>
    <w:rsid w:val="00443E5E"/>
    <w:rsid w:val="004524C3"/>
    <w:rsid w:val="004572CC"/>
    <w:rsid w:val="00460886"/>
    <w:rsid w:val="004622A7"/>
    <w:rsid w:val="00492377"/>
    <w:rsid w:val="00496549"/>
    <w:rsid w:val="004A074F"/>
    <w:rsid w:val="004D1A4B"/>
    <w:rsid w:val="004D689D"/>
    <w:rsid w:val="004F1509"/>
    <w:rsid w:val="0052160F"/>
    <w:rsid w:val="00521FD6"/>
    <w:rsid w:val="005847F4"/>
    <w:rsid w:val="005906E5"/>
    <w:rsid w:val="005907AF"/>
    <w:rsid w:val="005B44D5"/>
    <w:rsid w:val="005C4617"/>
    <w:rsid w:val="005C54C7"/>
    <w:rsid w:val="005D522E"/>
    <w:rsid w:val="005E3E33"/>
    <w:rsid w:val="005E6F64"/>
    <w:rsid w:val="006010D7"/>
    <w:rsid w:val="00602FA5"/>
    <w:rsid w:val="0061038A"/>
    <w:rsid w:val="006133D3"/>
    <w:rsid w:val="00616B5D"/>
    <w:rsid w:val="00625793"/>
    <w:rsid w:val="00630FB8"/>
    <w:rsid w:val="006336FC"/>
    <w:rsid w:val="00646A8C"/>
    <w:rsid w:val="00660155"/>
    <w:rsid w:val="00661CA3"/>
    <w:rsid w:val="0068652C"/>
    <w:rsid w:val="006C6176"/>
    <w:rsid w:val="006C65D4"/>
    <w:rsid w:val="006C74D2"/>
    <w:rsid w:val="006D3879"/>
    <w:rsid w:val="006E0B14"/>
    <w:rsid w:val="006F4E0F"/>
    <w:rsid w:val="00712947"/>
    <w:rsid w:val="00717E1A"/>
    <w:rsid w:val="00726464"/>
    <w:rsid w:val="00743908"/>
    <w:rsid w:val="00757886"/>
    <w:rsid w:val="00771680"/>
    <w:rsid w:val="00791648"/>
    <w:rsid w:val="007975CA"/>
    <w:rsid w:val="007A5CE6"/>
    <w:rsid w:val="007A6D26"/>
    <w:rsid w:val="007A78A5"/>
    <w:rsid w:val="007B764C"/>
    <w:rsid w:val="007C26CC"/>
    <w:rsid w:val="007C6EDB"/>
    <w:rsid w:val="007D072A"/>
    <w:rsid w:val="007E3C9B"/>
    <w:rsid w:val="007E4FD9"/>
    <w:rsid w:val="00824482"/>
    <w:rsid w:val="008514F5"/>
    <w:rsid w:val="008520F9"/>
    <w:rsid w:val="00852F07"/>
    <w:rsid w:val="0089361D"/>
    <w:rsid w:val="008974C0"/>
    <w:rsid w:val="008A1F1D"/>
    <w:rsid w:val="008C0575"/>
    <w:rsid w:val="008C6CF7"/>
    <w:rsid w:val="008D25B3"/>
    <w:rsid w:val="008D3C17"/>
    <w:rsid w:val="008D408E"/>
    <w:rsid w:val="008E01C7"/>
    <w:rsid w:val="008E5199"/>
    <w:rsid w:val="008F3A3E"/>
    <w:rsid w:val="009019D0"/>
    <w:rsid w:val="00916C32"/>
    <w:rsid w:val="0093553D"/>
    <w:rsid w:val="00943C60"/>
    <w:rsid w:val="009453AA"/>
    <w:rsid w:val="00977E69"/>
    <w:rsid w:val="009A553B"/>
    <w:rsid w:val="009A58FB"/>
    <w:rsid w:val="009B46B1"/>
    <w:rsid w:val="009C0BF1"/>
    <w:rsid w:val="009C65D1"/>
    <w:rsid w:val="009D148C"/>
    <w:rsid w:val="00A00BFA"/>
    <w:rsid w:val="00A17DF6"/>
    <w:rsid w:val="00A251CE"/>
    <w:rsid w:val="00A32C36"/>
    <w:rsid w:val="00A44A02"/>
    <w:rsid w:val="00A646AA"/>
    <w:rsid w:val="00A71553"/>
    <w:rsid w:val="00A779E2"/>
    <w:rsid w:val="00AE1AE2"/>
    <w:rsid w:val="00B018AB"/>
    <w:rsid w:val="00B0270D"/>
    <w:rsid w:val="00B04BE6"/>
    <w:rsid w:val="00B10DE6"/>
    <w:rsid w:val="00B116F1"/>
    <w:rsid w:val="00B160E7"/>
    <w:rsid w:val="00B171D7"/>
    <w:rsid w:val="00B71F21"/>
    <w:rsid w:val="00B84A73"/>
    <w:rsid w:val="00B87578"/>
    <w:rsid w:val="00B9011F"/>
    <w:rsid w:val="00BA400B"/>
    <w:rsid w:val="00BA5A44"/>
    <w:rsid w:val="00BB55E6"/>
    <w:rsid w:val="00BD752A"/>
    <w:rsid w:val="00BD7DFF"/>
    <w:rsid w:val="00BE0DF2"/>
    <w:rsid w:val="00BE32A2"/>
    <w:rsid w:val="00BE512E"/>
    <w:rsid w:val="00BE6EE1"/>
    <w:rsid w:val="00BF0674"/>
    <w:rsid w:val="00C04174"/>
    <w:rsid w:val="00C4784D"/>
    <w:rsid w:val="00C502AA"/>
    <w:rsid w:val="00C64327"/>
    <w:rsid w:val="00C65CBF"/>
    <w:rsid w:val="00C75A26"/>
    <w:rsid w:val="00C815F2"/>
    <w:rsid w:val="00C957DA"/>
    <w:rsid w:val="00CC2249"/>
    <w:rsid w:val="00CC5ACB"/>
    <w:rsid w:val="00CD1407"/>
    <w:rsid w:val="00CE6616"/>
    <w:rsid w:val="00CF3F32"/>
    <w:rsid w:val="00CF6658"/>
    <w:rsid w:val="00D00BDA"/>
    <w:rsid w:val="00D31BF4"/>
    <w:rsid w:val="00D32534"/>
    <w:rsid w:val="00D331DA"/>
    <w:rsid w:val="00D3675B"/>
    <w:rsid w:val="00D502FE"/>
    <w:rsid w:val="00D85CB5"/>
    <w:rsid w:val="00DB4983"/>
    <w:rsid w:val="00DC3B6F"/>
    <w:rsid w:val="00DD1F79"/>
    <w:rsid w:val="00DE74B2"/>
    <w:rsid w:val="00E06F11"/>
    <w:rsid w:val="00E1600C"/>
    <w:rsid w:val="00E366F0"/>
    <w:rsid w:val="00E41D69"/>
    <w:rsid w:val="00E66C10"/>
    <w:rsid w:val="00E70C26"/>
    <w:rsid w:val="00E72659"/>
    <w:rsid w:val="00E75772"/>
    <w:rsid w:val="00E84A78"/>
    <w:rsid w:val="00E927D1"/>
    <w:rsid w:val="00E948D1"/>
    <w:rsid w:val="00EA1971"/>
    <w:rsid w:val="00EB6568"/>
    <w:rsid w:val="00ED3C41"/>
    <w:rsid w:val="00ED4328"/>
    <w:rsid w:val="00ED6CD4"/>
    <w:rsid w:val="00EF3FE5"/>
    <w:rsid w:val="00F0367C"/>
    <w:rsid w:val="00F32B67"/>
    <w:rsid w:val="00F34B91"/>
    <w:rsid w:val="00F61FF0"/>
    <w:rsid w:val="00F703F9"/>
    <w:rsid w:val="00F70A8A"/>
    <w:rsid w:val="00F8115F"/>
    <w:rsid w:val="00F86B08"/>
    <w:rsid w:val="00FA142F"/>
    <w:rsid w:val="00FB54FA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E"/>
    <w:pPr>
      <w:spacing w:after="160" w:line="259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">
    <w:name w:val="О3fс3fн3fо3fв3fн3fо3fй3f ш3fр3fи3fф3fт3f а3fб3fз3fа3fц3fа3f"/>
    <w:rsid w:val="008D408E"/>
  </w:style>
  <w:style w:type="paragraph" w:customStyle="1" w:styleId="3f3f3f3f3f3f3f">
    <w:name w:val="Б3fа3fз3fо3fв3fы3fй3f"/>
    <w:rsid w:val="008D408E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ee1fbf7edfbe9">
    <w:name w:val="Оceбe1ыfbчf7нedыfbйe9"/>
    <w:rsid w:val="008D408E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/>
      <w:kern w:val="1"/>
      <w:sz w:val="22"/>
      <w:szCs w:val="22"/>
      <w:lang w:eastAsia="zh-CN" w:bidi="hi-IN"/>
    </w:rPr>
  </w:style>
  <w:style w:type="paragraph" w:customStyle="1" w:styleId="c0e1e7e0f6f1efe8f1eae0">
    <w:name w:val="Аc0бe1зe7аe0цf6 сf1пefиe8сf1кeaаe0"/>
    <w:basedOn w:val="cee1fbf7edfbe9"/>
    <w:rsid w:val="008D408E"/>
    <w:pPr>
      <w:widowControl/>
      <w:spacing w:after="0" w:line="240" w:lineRule="atLeast"/>
      <w:ind w:left="-375"/>
      <w:jc w:val="both"/>
    </w:pPr>
    <w:rPr>
      <w:rFonts w:ascii="Arial" w:hAnsi="Arial" w:cs="Arial"/>
      <w:sz w:val="20"/>
      <w:szCs w:val="20"/>
      <w:lang w:bidi="ar-SA"/>
    </w:rPr>
  </w:style>
  <w:style w:type="paragraph" w:styleId="a3">
    <w:name w:val="List Paragraph"/>
    <w:basedOn w:val="a"/>
    <w:uiPriority w:val="34"/>
    <w:qFormat/>
    <w:rsid w:val="00CC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D522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1">
    <w:name w:val="Название1"/>
    <w:basedOn w:val="a"/>
    <w:next w:val="a6"/>
    <w:link w:val="a7"/>
    <w:qFormat/>
    <w:locked/>
    <w:rsid w:val="001E77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Название Знак"/>
    <w:link w:val="1"/>
    <w:rsid w:val="001E772D"/>
    <w:rPr>
      <w:rFonts w:ascii="Times New Roman" w:eastAsia="Times New Roman" w:hAnsi="Times New Roman"/>
      <w:sz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E772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1E77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3">
    <w:name w:val="Body Text Indent 3"/>
    <w:basedOn w:val="a"/>
    <w:link w:val="30"/>
    <w:rsid w:val="001E772D"/>
    <w:pPr>
      <w:spacing w:after="0" w:line="240" w:lineRule="auto"/>
      <w:ind w:firstLine="20"/>
    </w:pPr>
    <w:rPr>
      <w:rFonts w:ascii="Times New Roman" w:eastAsia="Times New Roman" w:hAnsi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772D"/>
    <w:rPr>
      <w:rFonts w:ascii="Times New Roman" w:eastAsia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8E"/>
    <w:pPr>
      <w:spacing w:after="160" w:line="259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">
    <w:name w:val="О3fс3fн3fо3fв3fн3fо3fй3f ш3fр3fи3fф3fт3f а3fб3fз3fа3fц3fа3f"/>
    <w:rsid w:val="008D408E"/>
  </w:style>
  <w:style w:type="paragraph" w:customStyle="1" w:styleId="3f3f3f3f3f3f3f">
    <w:name w:val="Б3fа3fз3fо3fв3fы3fй3f"/>
    <w:rsid w:val="008D408E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ee1fbf7edfbe9">
    <w:name w:val="Оceбe1ыfbчf7нedыfbйe9"/>
    <w:rsid w:val="008D408E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/>
      <w:kern w:val="1"/>
      <w:sz w:val="22"/>
      <w:szCs w:val="22"/>
      <w:lang w:eastAsia="zh-CN" w:bidi="hi-IN"/>
    </w:rPr>
  </w:style>
  <w:style w:type="paragraph" w:customStyle="1" w:styleId="c0e1e7e0f6f1efe8f1eae0">
    <w:name w:val="Аc0бe1зe7аe0цf6 сf1пefиe8сf1кeaаe0"/>
    <w:basedOn w:val="cee1fbf7edfbe9"/>
    <w:rsid w:val="008D408E"/>
    <w:pPr>
      <w:widowControl/>
      <w:spacing w:after="0" w:line="240" w:lineRule="atLeast"/>
      <w:ind w:left="-375"/>
      <w:jc w:val="both"/>
    </w:pPr>
    <w:rPr>
      <w:rFonts w:ascii="Arial" w:hAnsi="Arial" w:cs="Arial"/>
      <w:sz w:val="20"/>
      <w:szCs w:val="20"/>
      <w:lang w:bidi="ar-SA"/>
    </w:rPr>
  </w:style>
  <w:style w:type="paragraph" w:styleId="a3">
    <w:name w:val="List Paragraph"/>
    <w:basedOn w:val="a"/>
    <w:uiPriority w:val="34"/>
    <w:qFormat/>
    <w:rsid w:val="00CC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D522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1">
    <w:name w:val="Название1"/>
    <w:basedOn w:val="a"/>
    <w:next w:val="a6"/>
    <w:link w:val="a7"/>
    <w:qFormat/>
    <w:locked/>
    <w:rsid w:val="001E772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Название Знак"/>
    <w:link w:val="1"/>
    <w:rsid w:val="001E772D"/>
    <w:rPr>
      <w:rFonts w:ascii="Times New Roman" w:eastAsia="Times New Roman" w:hAnsi="Times New Roman"/>
      <w:sz w:val="28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1E772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1E77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3">
    <w:name w:val="Body Text Indent 3"/>
    <w:basedOn w:val="a"/>
    <w:link w:val="30"/>
    <w:rsid w:val="001E772D"/>
    <w:pPr>
      <w:spacing w:after="0" w:line="240" w:lineRule="auto"/>
      <w:ind w:firstLine="20"/>
    </w:pPr>
    <w:rPr>
      <w:rFonts w:ascii="Times New Roman" w:eastAsia="Times New Roman" w:hAnsi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772D"/>
    <w:rPr>
      <w:rFonts w:ascii="Times New Roman" w:eastAsia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9C08-E168-46CD-B041-25769093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DentGlav</cp:lastModifiedBy>
  <cp:revision>15</cp:revision>
  <cp:lastPrinted>2023-09-12T06:20:00Z</cp:lastPrinted>
  <dcterms:created xsi:type="dcterms:W3CDTF">2023-08-21T09:04:00Z</dcterms:created>
  <dcterms:modified xsi:type="dcterms:W3CDTF">2023-09-12T06:39:00Z</dcterms:modified>
</cp:coreProperties>
</file>